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Mata-Mata Bolas de Gude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Especificação de Requisitos de software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Versão 1.3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06/07/2017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20"/>
        <w:gridCol w:w="2235"/>
        <w:gridCol w:w="2235"/>
        <w:gridCol w:w="2235"/>
        <w:tblGridChange w:id="0">
          <w:tblGrid>
            <w:gridCol w:w="2220"/>
            <w:gridCol w:w="2235"/>
            <w:gridCol w:w="2235"/>
            <w:gridCol w:w="223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Versão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Autor(es)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Ação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Clayton R. Veras e Lucas Mauro de Souza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01/04/2017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Estabelecimento dos requisitos.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Clayton R. Veras e Lucas Mauro de Souza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22/04/2017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Correções de objetivo geral 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 requisitos.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Clayton R. Veras e Lucas Mauro de Souza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12/05/2017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Correção de objetivo geral, descrição do jogo e adição de requisitos não funcionais.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Clayton R. Veras e Lucas Mauro de Souza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06/07/2017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Correção em introdução, requisitos de software, requisitos não funcionais e esboço de interface gráfica.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Conteúdo: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Introdução;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Visão Geral;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Requisitos de software.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Esboço de interface gráfica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Introdução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Objetivo geral</w:t>
      </w:r>
      <w:r w:rsidDel="00000000" w:rsidR="00000000" w:rsidRPr="00000000">
        <w:rPr>
          <w:sz w:val="24"/>
          <w:szCs w:val="24"/>
          <w:rtl w:val="0"/>
        </w:rPr>
        <w:t xml:space="preserve">: Desenvolver um software orientado a objetos distribuído, que implemente um jogo de bolas de gude com interface gráfica em 2D, utilizando os melhores conceitos e práticas de análise, projeto e desenvolvimento de sistemas.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 Jogo</w:t>
      </w:r>
      <w:r w:rsidDel="00000000" w:rsidR="00000000" w:rsidRPr="00000000">
        <w:rPr>
          <w:sz w:val="24"/>
          <w:szCs w:val="24"/>
          <w:rtl w:val="0"/>
        </w:rPr>
        <w:t xml:space="preserve">: O ambiente do jogo será um campo retangular com círculo de tamanho pré-definido ao seu centro. Neste circulo serão posicionadas 13 bolas de gude todas próximas umas às outras. Cada jogador possuirá 1 bola de gude que sempre estará em sua posse. O jogo é composto por turnos. O jogador que solicitar início de partida será o primeiro a jogar e seu adversário será o segundo. Durante seu turno cada jogador irá efetuar apenas um lance com sua bola de gude, com o objetivo de acertar as bolas posicionadas dentro do círculo e removê-las deste. Como as bolas posicionadas inicialmente estão próximas e também porque estas podem ricochetear umas nas outras em um efeito cascata, o jogador pode também acertar duas bolas ao mesmo tempo, dependendo do ângulo da jogada, sendo assim, durante o lance pode ser que o jogador consiga remover mais de uma bola do círculo. Porém, independentemente de acertar ou errar o lance, após sua jogada, seu turno se encerrará. Após removidas todas as bolas de gude do círculo, vence o jogador que tiver removido mais bolas.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Regras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mínimo dois jogadores devem estar conectados ao jogo;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jogador só pode efetuar um lance em seu turno;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jogador que remover o maior número de bolas de gude do círculo após a última bola ser removida será o vencedor;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turno do jogador acabará considerando que ele acerte uma bola de gude ou não;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bola somente é considerada removida pelo jogador quando ultrapassar a demarcação do círculo;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jogador pode remover no mesmo lance uma ou mais bolas de gude;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jogador efetuará o lance posicionado fora do círculo;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um jogador desistir da partida, o jogador remanescente será o vencedor;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Visão Geral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Arquitetura do programa: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Programa orientado a objetos;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Aplicação distribuída, usando o modelo de comunicação cliente-servidor.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Premissas de desenvolvimento: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 software utilizado para a modelagem UML do programa deve ser o Visual Paradigm;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 programa deve ser implementado em Java; 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 aplicação dever</w:t>
      </w:r>
      <w:r w:rsidDel="00000000" w:rsidR="00000000" w:rsidRPr="00000000">
        <w:rPr>
          <w:sz w:val="24"/>
          <w:szCs w:val="24"/>
          <w:rtl w:val="0"/>
        </w:rPr>
        <w:t xml:space="preserve">á apresentar arquitetura cliente/servidor utilizando a ferramenta NetGamesNRT para que rode como uma aplicaçã</w:t>
      </w:r>
      <w:r w:rsidDel="00000000" w:rsidR="00000000" w:rsidRPr="00000000">
        <w:rPr>
          <w:sz w:val="24"/>
          <w:szCs w:val="24"/>
          <w:rtl w:val="0"/>
        </w:rPr>
        <w:t xml:space="preserve">o distribuída;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Requisitos de Software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 Requisitos funcionais: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Requisito funcional 1: Conectar -</w:t>
      </w:r>
      <w:r w:rsidDel="00000000" w:rsidR="00000000" w:rsidRPr="00000000">
        <w:rPr>
          <w:sz w:val="24"/>
          <w:szCs w:val="24"/>
          <w:rtl w:val="0"/>
        </w:rPr>
        <w:t xml:space="preserve"> O software deve apresentar um botão para que o usuário possa se “Conectar”, estabelecer conexão com o servidor NetGames;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Requisito funcional 2 : Desconectar - </w:t>
      </w:r>
      <w:r w:rsidDel="00000000" w:rsidR="00000000" w:rsidRPr="00000000">
        <w:rPr>
          <w:sz w:val="24"/>
          <w:szCs w:val="24"/>
          <w:rtl w:val="0"/>
        </w:rPr>
        <w:t xml:space="preserve">O programa deve apresentar um botão para que o usuário possa se desconectar do servidor, sendo que este sairá de qualquer partida em andamento;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Requisito funcional 3 : Iniciar </w:t>
      </w:r>
      <w:r w:rsidDel="00000000" w:rsidR="00000000" w:rsidRPr="00000000">
        <w:rPr>
          <w:sz w:val="24"/>
          <w:szCs w:val="24"/>
          <w:rtl w:val="0"/>
        </w:rPr>
        <w:t xml:space="preserve">-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O programa deve apresentar um botão que permite ao usuário iniciar uma partida do jogo;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Requisito funcional 4 : Procedimento de lance </w:t>
      </w:r>
      <w:r w:rsidDel="00000000" w:rsidR="00000000" w:rsidRPr="00000000">
        <w:rPr>
          <w:sz w:val="24"/>
          <w:szCs w:val="24"/>
          <w:rtl w:val="0"/>
        </w:rPr>
        <w:t xml:space="preserve">- O programa deve possibilitar que o usuário selecione força e ângulo para lançar sua bola de gude contra as bolas posicionadas dentro do círculo. Após lançada a bola deverá ser validada a remoção de bolas do círculo, caso uma ou mais bolas sejam removidas, deve-se verificar se ainda existem bolas em campo para serem removidas e caso não existam, deve-se verificar qual dos jogadores é o vencedor.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 Requisitos n</w:t>
      </w:r>
      <w:r w:rsidDel="00000000" w:rsidR="00000000" w:rsidRPr="00000000">
        <w:rPr>
          <w:b w:val="1"/>
          <w:sz w:val="24"/>
          <w:szCs w:val="24"/>
          <w:rtl w:val="0"/>
        </w:rPr>
        <w:t xml:space="preserve">ã</w:t>
      </w:r>
      <w:r w:rsidDel="00000000" w:rsidR="00000000" w:rsidRPr="00000000">
        <w:rPr>
          <w:b w:val="1"/>
          <w:sz w:val="24"/>
          <w:szCs w:val="24"/>
          <w:rtl w:val="0"/>
        </w:rPr>
        <w:t xml:space="preserve">o funcionais: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Requisito não funcional 1 : </w:t>
      </w:r>
      <w:r w:rsidDel="00000000" w:rsidR="00000000" w:rsidRPr="00000000">
        <w:rPr>
          <w:sz w:val="24"/>
          <w:szCs w:val="24"/>
          <w:rtl w:val="0"/>
        </w:rPr>
        <w:t xml:space="preserve">O programa deve apresentar interface gr</w:t>
      </w:r>
      <w:r w:rsidDel="00000000" w:rsidR="00000000" w:rsidRPr="00000000">
        <w:rPr>
          <w:sz w:val="24"/>
          <w:szCs w:val="24"/>
          <w:rtl w:val="0"/>
        </w:rPr>
        <w:t xml:space="preserve">á</w:t>
      </w:r>
      <w:r w:rsidDel="00000000" w:rsidR="00000000" w:rsidRPr="00000000">
        <w:rPr>
          <w:sz w:val="24"/>
          <w:szCs w:val="24"/>
          <w:rtl w:val="0"/>
        </w:rPr>
        <w:t xml:space="preserve">fica bidimensional;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Requisito n</w:t>
      </w:r>
      <w:r w:rsidDel="00000000" w:rsidR="00000000" w:rsidRPr="00000000">
        <w:rPr>
          <w:b w:val="1"/>
          <w:sz w:val="24"/>
          <w:szCs w:val="24"/>
          <w:rtl w:val="0"/>
        </w:rPr>
        <w:t xml:space="preserve">ã</w:t>
      </w:r>
      <w:r w:rsidDel="00000000" w:rsidR="00000000" w:rsidRPr="00000000">
        <w:rPr>
          <w:b w:val="1"/>
          <w:sz w:val="24"/>
          <w:szCs w:val="24"/>
          <w:rtl w:val="0"/>
        </w:rPr>
        <w:t xml:space="preserve">o funcional 2</w:t>
      </w:r>
      <w:r w:rsidDel="00000000" w:rsidR="00000000" w:rsidRPr="00000000">
        <w:rPr>
          <w:sz w:val="24"/>
          <w:szCs w:val="24"/>
          <w:rtl w:val="0"/>
        </w:rPr>
        <w:t xml:space="preserve"> : O programa deve executar em qualquer plataforma que disponha m</w:t>
      </w:r>
      <w:r w:rsidDel="00000000" w:rsidR="00000000" w:rsidRPr="00000000">
        <w:rPr>
          <w:sz w:val="24"/>
          <w:szCs w:val="24"/>
          <w:rtl w:val="0"/>
        </w:rPr>
        <w:t xml:space="preserve">á</w:t>
      </w:r>
      <w:r w:rsidDel="00000000" w:rsidR="00000000" w:rsidRPr="00000000">
        <w:rPr>
          <w:sz w:val="24"/>
          <w:szCs w:val="24"/>
          <w:rtl w:val="0"/>
        </w:rPr>
        <w:t xml:space="preserve">quina virtual Java;</w:t>
      </w:r>
    </w:p>
    <w:p w:rsidR="00000000" w:rsidDel="00000000" w:rsidP="00000000" w:rsidRDefault="00000000" w:rsidRPr="00000000">
      <w:pPr>
        <w:pBdr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4. Esbo</w:t>
      </w:r>
      <w:r w:rsidDel="00000000" w:rsidR="00000000" w:rsidRPr="00000000">
        <w:rPr>
          <w:b w:val="1"/>
          <w:sz w:val="28"/>
          <w:szCs w:val="28"/>
          <w:rtl w:val="0"/>
        </w:rPr>
        <w:t xml:space="preserve">ç</w:t>
      </w:r>
      <w:r w:rsidDel="00000000" w:rsidR="00000000" w:rsidRPr="00000000">
        <w:rPr>
          <w:b w:val="1"/>
          <w:sz w:val="28"/>
          <w:szCs w:val="28"/>
          <w:rtl w:val="0"/>
        </w:rPr>
        <w:t xml:space="preserve">o de interface gr</w:t>
      </w:r>
      <w:r w:rsidDel="00000000" w:rsidR="00000000" w:rsidRPr="00000000">
        <w:rPr>
          <w:b w:val="1"/>
          <w:sz w:val="28"/>
          <w:szCs w:val="28"/>
          <w:rtl w:val="0"/>
        </w:rPr>
        <w:t xml:space="preserve">á</w:t>
      </w:r>
      <w:r w:rsidDel="00000000" w:rsidR="00000000" w:rsidRPr="00000000">
        <w:rPr>
          <w:b w:val="1"/>
          <w:sz w:val="28"/>
          <w:szCs w:val="28"/>
          <w:rtl w:val="0"/>
        </w:rPr>
        <w:t xml:space="preserve">fica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drawing>
          <wp:inline distB="114300" distT="114300" distL="114300" distR="114300">
            <wp:extent cx="5731200" cy="37973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79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drawing>
          <wp:inline distB="114300" distT="114300" distL="114300" distR="114300">
            <wp:extent cx="5731200" cy="3784600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78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drawing>
          <wp:inline distB="114300" distT="114300" distL="114300" distR="114300">
            <wp:extent cx="5731200" cy="379730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79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3.png"/><Relationship Id="rId6" Type="http://schemas.openxmlformats.org/officeDocument/2006/relationships/image" Target="media/image6.png"/><Relationship Id="rId7" Type="http://schemas.openxmlformats.org/officeDocument/2006/relationships/image" Target="media/image5.png"/></Relationships>
</file>