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35" w:rsidRDefault="002C6335" w:rsidP="004B4988"/>
    <w:p w:rsidR="002C6335" w:rsidRPr="0024078E" w:rsidRDefault="002C6335" w:rsidP="004B4988">
      <w:pPr>
        <w:rPr>
          <w:color w:val="C00000"/>
        </w:rPr>
      </w:pPr>
      <w:r w:rsidRPr="0024078E">
        <w:rPr>
          <w:color w:val="C00000"/>
        </w:rPr>
        <w:t>PARTE I</w:t>
      </w:r>
      <w:proofErr w:type="gramStart"/>
      <w:r w:rsidRPr="0024078E">
        <w:rPr>
          <w:color w:val="C00000"/>
        </w:rPr>
        <w:t xml:space="preserve">  </w:t>
      </w:r>
      <w:proofErr w:type="gramEnd"/>
      <w:r w:rsidRPr="0024078E">
        <w:rPr>
          <w:color w:val="C00000"/>
        </w:rPr>
        <w:t xml:space="preserve">-  SEGURANÇA DA INFORMAÇÃO </w:t>
      </w:r>
      <w:r w:rsidR="0024078E">
        <w:rPr>
          <w:color w:val="C00000"/>
        </w:rPr>
        <w:t>E APLICAÇÕES</w:t>
      </w:r>
    </w:p>
    <w:p w:rsidR="00023EC4" w:rsidRDefault="004B4988" w:rsidP="004B4988">
      <w:r>
        <w:t xml:space="preserve">21/03 </w:t>
      </w:r>
      <w:r w:rsidR="00A95CD2">
        <w:t xml:space="preserve">Plano de Ensino. </w:t>
      </w:r>
      <w:r>
        <w:t>Intro</w:t>
      </w:r>
      <w:r w:rsidR="00EC5676">
        <w:t>dução à Segur</w:t>
      </w:r>
      <w:r w:rsidR="00A95CD2">
        <w:t>ança.</w:t>
      </w:r>
      <w:r w:rsidR="00EC5676">
        <w:t xml:space="preserve"> Técnicas Clássicas de </w:t>
      </w:r>
      <w:r>
        <w:t xml:space="preserve">Criptografia. </w:t>
      </w:r>
      <w:r w:rsidR="00A95CD2">
        <w:t xml:space="preserve"> </w:t>
      </w:r>
      <w:r w:rsidR="004E20E4">
        <w:t xml:space="preserve">Modelo de Cifra </w:t>
      </w:r>
      <w:r w:rsidR="00E52331">
        <w:t xml:space="preserve">Simétrica: </w:t>
      </w:r>
      <w:r w:rsidR="00023EC4">
        <w:t xml:space="preserve">Cifras de Bloco, Algoritmos de Cifra Simétrica. </w:t>
      </w:r>
      <w:r w:rsidR="0024078E">
        <w:t xml:space="preserve">Classificação e Tipos de Ataques. </w:t>
      </w:r>
      <w:r w:rsidR="004E20E4" w:rsidRPr="005373B8">
        <w:rPr>
          <w:color w:val="0000FF"/>
        </w:rPr>
        <w:t xml:space="preserve">Tarefa </w:t>
      </w:r>
      <w:proofErr w:type="gramStart"/>
      <w:r w:rsidR="004E20E4" w:rsidRPr="005373B8">
        <w:rPr>
          <w:color w:val="0000FF"/>
        </w:rPr>
        <w:t>1</w:t>
      </w:r>
      <w:proofErr w:type="gramEnd"/>
      <w:r w:rsidR="004E20E4" w:rsidRPr="005373B8">
        <w:rPr>
          <w:color w:val="0000FF"/>
        </w:rPr>
        <w:t>:</w:t>
      </w:r>
      <w:r w:rsidR="004E20E4" w:rsidRPr="004E20E4">
        <w:t xml:space="preserve"> </w:t>
      </w:r>
      <w:r w:rsidR="00326C7F">
        <w:t>u</w:t>
      </w:r>
      <w:r w:rsidR="004E20E4">
        <w:t xml:space="preserve">so de </w:t>
      </w:r>
      <w:r w:rsidR="0059641C">
        <w:t xml:space="preserve">algoritmo de criptografia.  </w:t>
      </w:r>
      <w:r w:rsidR="00143256">
        <w:t>(5%)</w:t>
      </w:r>
    </w:p>
    <w:p w:rsidR="004B4988" w:rsidRDefault="004B4988" w:rsidP="004B4988">
      <w:r>
        <w:t>28/03</w:t>
      </w:r>
      <w:r w:rsidR="004E20E4">
        <w:t xml:space="preserve"> Mais sobre cifras simétricas: modos de operação de cifra de bloco, cifras de fluxo, </w:t>
      </w:r>
      <w:r w:rsidR="00326C7F">
        <w:t xml:space="preserve">confidencialidade do tráfego.  </w:t>
      </w:r>
      <w:proofErr w:type="gramStart"/>
      <w:r w:rsidR="004E20E4">
        <w:t>distribuição</w:t>
      </w:r>
      <w:proofErr w:type="gramEnd"/>
      <w:r w:rsidR="004E20E4">
        <w:t xml:space="preserve"> de c</w:t>
      </w:r>
      <w:r w:rsidR="00326C7F">
        <w:t xml:space="preserve">haves. </w:t>
      </w:r>
      <w:proofErr w:type="gramStart"/>
      <w:r w:rsidR="00326C7F">
        <w:t>geração</w:t>
      </w:r>
      <w:proofErr w:type="gramEnd"/>
      <w:r w:rsidR="00326C7F">
        <w:t xml:space="preserve"> de números a</w:t>
      </w:r>
      <w:r w:rsidR="0058613C">
        <w:t xml:space="preserve">leatórios. </w:t>
      </w:r>
      <w:r w:rsidR="00326C7F">
        <w:t xml:space="preserve"> </w:t>
      </w:r>
      <w:r w:rsidR="00462C95">
        <w:br/>
      </w:r>
      <w:r w:rsidR="00326C7F" w:rsidRPr="005373B8">
        <w:rPr>
          <w:color w:val="0000FF"/>
        </w:rPr>
        <w:t xml:space="preserve">Tarefa </w:t>
      </w:r>
      <w:proofErr w:type="gramStart"/>
      <w:r w:rsidR="00326C7F" w:rsidRPr="005373B8">
        <w:rPr>
          <w:color w:val="0000FF"/>
        </w:rPr>
        <w:t>2</w:t>
      </w:r>
      <w:proofErr w:type="gramEnd"/>
      <w:r w:rsidR="00326C7F" w:rsidRPr="005373B8">
        <w:rPr>
          <w:color w:val="0000FF"/>
        </w:rPr>
        <w:t>:</w:t>
      </w:r>
      <w:r w:rsidR="00326C7F">
        <w:t xml:space="preserve"> u</w:t>
      </w:r>
      <w:r w:rsidR="004E20E4">
        <w:t>so de</w:t>
      </w:r>
      <w:r w:rsidR="00326C7F">
        <w:t xml:space="preserve"> algoritmo de criptografia.</w:t>
      </w:r>
      <w:r w:rsidR="00143256">
        <w:t xml:space="preserve">  (5%)</w:t>
      </w:r>
    </w:p>
    <w:p w:rsidR="002C6335" w:rsidRDefault="004B4988" w:rsidP="004B4988">
      <w:r>
        <w:t xml:space="preserve">04/04 Criptografia de Chave Pública. </w:t>
      </w:r>
      <w:r w:rsidR="00326F76" w:rsidRPr="005373B8">
        <w:rPr>
          <w:color w:val="0000FF"/>
        </w:rPr>
        <w:t xml:space="preserve">Tarefa </w:t>
      </w:r>
      <w:proofErr w:type="gramStart"/>
      <w:r w:rsidR="00326F76" w:rsidRPr="005373B8">
        <w:rPr>
          <w:color w:val="0000FF"/>
        </w:rPr>
        <w:t>3</w:t>
      </w:r>
      <w:proofErr w:type="gramEnd"/>
      <w:r w:rsidR="00326F76" w:rsidRPr="005373B8">
        <w:rPr>
          <w:color w:val="0000FF"/>
        </w:rPr>
        <w:t>:</w:t>
      </w:r>
      <w:r w:rsidR="00326F76">
        <w:t xml:space="preserve"> </w:t>
      </w:r>
      <w:proofErr w:type="spellStart"/>
      <w:r w:rsidR="00417DA0">
        <w:t>GnuPG</w:t>
      </w:r>
      <w:proofErr w:type="spellEnd"/>
      <w:r w:rsidR="00417DA0">
        <w:t xml:space="preserve"> e </w:t>
      </w:r>
      <w:r w:rsidR="00326F76">
        <w:t xml:space="preserve">Segurança de Email. </w:t>
      </w:r>
      <w:r w:rsidR="00417DA0">
        <w:t xml:space="preserve"> (5%) </w:t>
      </w:r>
      <w:r w:rsidR="00417DA0">
        <w:br/>
      </w:r>
      <w:r w:rsidR="00657DED">
        <w:t xml:space="preserve">Gerenciamento de Chaves Públicas.  </w:t>
      </w:r>
      <w:r w:rsidR="00326F76" w:rsidRPr="005373B8">
        <w:rPr>
          <w:color w:val="0000FF"/>
        </w:rPr>
        <w:t>Tarefa</w:t>
      </w:r>
      <w:proofErr w:type="gramStart"/>
      <w:r w:rsidR="00326F76" w:rsidRPr="005373B8">
        <w:rPr>
          <w:color w:val="0000FF"/>
        </w:rPr>
        <w:t xml:space="preserve">  </w:t>
      </w:r>
      <w:proofErr w:type="gramEnd"/>
      <w:r w:rsidR="00326F76" w:rsidRPr="005373B8">
        <w:rPr>
          <w:color w:val="0000FF"/>
        </w:rPr>
        <w:t>4:</w:t>
      </w:r>
      <w:r w:rsidR="00326F76">
        <w:t xml:space="preserve"> </w:t>
      </w:r>
      <w:r>
        <w:t>Segurança na Comunicação Web.</w:t>
      </w:r>
      <w:r w:rsidR="00023EC4">
        <w:t xml:space="preserve"> </w:t>
      </w:r>
      <w:r w:rsidR="00326F76">
        <w:t xml:space="preserve"> </w:t>
      </w:r>
      <w:r w:rsidR="00143256">
        <w:t>(5%)</w:t>
      </w:r>
    </w:p>
    <w:p w:rsidR="004B4988" w:rsidRDefault="004B4988" w:rsidP="004B4988">
      <w:r>
        <w:t xml:space="preserve">11/04 Códigos de Autenticação de Mensagem. Função </w:t>
      </w:r>
      <w:proofErr w:type="spellStart"/>
      <w:r>
        <w:t>Hash</w:t>
      </w:r>
      <w:proofErr w:type="spellEnd"/>
      <w:r>
        <w:t xml:space="preserve">. </w:t>
      </w:r>
      <w:r w:rsidR="00417DA0" w:rsidRPr="005373B8">
        <w:rPr>
          <w:color w:val="0000FF"/>
        </w:rPr>
        <w:t>Tarefa</w:t>
      </w:r>
      <w:proofErr w:type="gramStart"/>
      <w:r w:rsidR="00417DA0" w:rsidRPr="005373B8">
        <w:rPr>
          <w:color w:val="0000FF"/>
        </w:rPr>
        <w:t xml:space="preserve">  </w:t>
      </w:r>
      <w:proofErr w:type="gramEnd"/>
      <w:r w:rsidR="00417DA0" w:rsidRPr="005373B8">
        <w:rPr>
          <w:color w:val="0000FF"/>
        </w:rPr>
        <w:t>5:</w:t>
      </w:r>
      <w:r w:rsidR="00417DA0">
        <w:t xml:space="preserve"> Especificação de um protocolo de autenticação. (5%)</w:t>
      </w:r>
      <w:proofErr w:type="gramStart"/>
      <w:r w:rsidR="00417DA0">
        <w:t xml:space="preserve">  </w:t>
      </w:r>
      <w:proofErr w:type="gramEnd"/>
      <w:r w:rsidR="00417DA0">
        <w:br/>
      </w:r>
      <w:r>
        <w:t>Assinaturas Digitais. Protocolos Criptográficos.</w:t>
      </w:r>
      <w:r w:rsidR="002C6335">
        <w:t xml:space="preserve"> </w:t>
      </w:r>
      <w:r w:rsidR="00326F76">
        <w:t xml:space="preserve"> </w:t>
      </w:r>
    </w:p>
    <w:p w:rsidR="004B4988" w:rsidRDefault="004B4988" w:rsidP="004B4988">
      <w:r>
        <w:t xml:space="preserve">25/04 </w:t>
      </w:r>
      <w:r w:rsidR="00462C95" w:rsidRPr="005373B8">
        <w:rPr>
          <w:color w:val="0000FF"/>
        </w:rPr>
        <w:t xml:space="preserve">Tarefa </w:t>
      </w:r>
      <w:proofErr w:type="gramStart"/>
      <w:r w:rsidR="00462C95" w:rsidRPr="005373B8">
        <w:rPr>
          <w:color w:val="0000FF"/>
        </w:rPr>
        <w:t>6</w:t>
      </w:r>
      <w:proofErr w:type="gramEnd"/>
      <w:r w:rsidR="00462C95" w:rsidRPr="005373B8">
        <w:rPr>
          <w:color w:val="0000FF"/>
        </w:rPr>
        <w:t>:</w:t>
      </w:r>
      <w:r w:rsidR="00462C95">
        <w:t xml:space="preserve"> </w:t>
      </w:r>
      <w:r>
        <w:t>Redes Privadas Virtuais.</w:t>
      </w:r>
      <w:r w:rsidR="002C6335">
        <w:t xml:space="preserve"> </w:t>
      </w:r>
      <w:r w:rsidR="00417DA0">
        <w:t>(5</w:t>
      </w:r>
      <w:r w:rsidR="00143256">
        <w:t>%)</w:t>
      </w:r>
    </w:p>
    <w:p w:rsidR="004B4988" w:rsidRDefault="004B4988" w:rsidP="004B4988">
      <w:r>
        <w:t xml:space="preserve">09/05 Infraestrutura de Chaves Públicas. </w:t>
      </w:r>
      <w:r w:rsidR="00462C95" w:rsidRPr="00462B32">
        <w:rPr>
          <w:b/>
          <w:color w:val="0000FF"/>
        </w:rPr>
        <w:t>Palestra</w:t>
      </w:r>
      <w:r w:rsidR="0098742D">
        <w:rPr>
          <w:b/>
          <w:color w:val="0000FF"/>
        </w:rPr>
        <w:t xml:space="preserve"> (P)</w:t>
      </w:r>
      <w:r w:rsidR="00462C95" w:rsidRPr="00462B32">
        <w:rPr>
          <w:b/>
          <w:color w:val="0000FF"/>
        </w:rPr>
        <w:t>:</w:t>
      </w:r>
      <w:proofErr w:type="gramStart"/>
      <w:r w:rsidR="00462C95">
        <w:t xml:space="preserve">  </w:t>
      </w:r>
      <w:proofErr w:type="gramEnd"/>
      <w:r>
        <w:t>Gerenciamento de Privilégios.</w:t>
      </w:r>
      <w:r w:rsidR="00143256">
        <w:t xml:space="preserve"> (5%)</w:t>
      </w:r>
    </w:p>
    <w:p w:rsidR="004B4988" w:rsidRDefault="002C6335" w:rsidP="004B4988">
      <w:r>
        <w:t xml:space="preserve">16/05 </w:t>
      </w:r>
      <w:r w:rsidR="00462C95" w:rsidRPr="005373B8">
        <w:rPr>
          <w:color w:val="0000FF"/>
        </w:rPr>
        <w:t xml:space="preserve">Tarefa </w:t>
      </w:r>
      <w:proofErr w:type="gramStart"/>
      <w:r w:rsidR="00462C95" w:rsidRPr="005373B8">
        <w:rPr>
          <w:color w:val="0000FF"/>
        </w:rPr>
        <w:t>7</w:t>
      </w:r>
      <w:proofErr w:type="gramEnd"/>
      <w:r w:rsidR="00462C95" w:rsidRPr="005373B8">
        <w:rPr>
          <w:color w:val="0000FF"/>
        </w:rPr>
        <w:t>:</w:t>
      </w:r>
      <w:r w:rsidR="00462C95">
        <w:t xml:space="preserve"> </w:t>
      </w:r>
      <w:r w:rsidR="00462B32">
        <w:t>Protocol</w:t>
      </w:r>
      <w:r>
        <w:t>os Criptográficos.</w:t>
      </w:r>
      <w:r w:rsidR="00417DA0">
        <w:t xml:space="preserve"> (5%)</w:t>
      </w:r>
      <w:proofErr w:type="gramStart"/>
      <w:r w:rsidR="00417DA0">
        <w:t xml:space="preserve"> </w:t>
      </w:r>
      <w:r w:rsidR="00462B32">
        <w:t xml:space="preserve"> </w:t>
      </w:r>
      <w:proofErr w:type="gramEnd"/>
      <w:r w:rsidR="00417DA0" w:rsidRPr="00417DA0">
        <w:rPr>
          <w:color w:val="0000FF"/>
        </w:rPr>
        <w:t>Tarefa 8:</w:t>
      </w:r>
      <w:r w:rsidR="00417DA0">
        <w:t xml:space="preserve">  </w:t>
      </w:r>
      <w:r w:rsidR="00462B32">
        <w:t>Ferramenta de Verificação da Correção de Protocolos de Segurança.</w:t>
      </w:r>
      <w:r w:rsidR="00417DA0">
        <w:t xml:space="preserve"> (10</w:t>
      </w:r>
      <w:r w:rsidR="00143256">
        <w:t>%)</w:t>
      </w:r>
    </w:p>
    <w:p w:rsidR="004B4988" w:rsidRPr="005373B8" w:rsidRDefault="004B4988" w:rsidP="004B4988">
      <w:pPr>
        <w:rPr>
          <w:color w:val="C00000"/>
        </w:rPr>
      </w:pPr>
      <w:r>
        <w:t xml:space="preserve">23/05 </w:t>
      </w:r>
      <w:r w:rsidRPr="00417DA0">
        <w:rPr>
          <w:color w:val="984806" w:themeColor="accent6" w:themeShade="80"/>
        </w:rPr>
        <w:t xml:space="preserve">Prova </w:t>
      </w:r>
      <w:proofErr w:type="gramStart"/>
      <w:r w:rsidRPr="00417DA0">
        <w:rPr>
          <w:color w:val="984806" w:themeColor="accent6" w:themeShade="80"/>
        </w:rPr>
        <w:t>1</w:t>
      </w:r>
      <w:proofErr w:type="gramEnd"/>
      <w:r w:rsidR="000B3928">
        <w:rPr>
          <w:color w:val="984806" w:themeColor="accent6" w:themeShade="80"/>
        </w:rPr>
        <w:t xml:space="preserve"> (P1)</w:t>
      </w:r>
    </w:p>
    <w:p w:rsidR="002C6335" w:rsidRPr="0024078E" w:rsidRDefault="002C6335" w:rsidP="004B4988">
      <w:pPr>
        <w:rPr>
          <w:color w:val="C00000"/>
        </w:rPr>
      </w:pPr>
      <w:r w:rsidRPr="0024078E">
        <w:rPr>
          <w:color w:val="C00000"/>
        </w:rPr>
        <w:t>PARTE II –</w:t>
      </w:r>
      <w:proofErr w:type="gramStart"/>
      <w:r w:rsidRPr="0024078E">
        <w:rPr>
          <w:color w:val="C00000"/>
        </w:rPr>
        <w:t xml:space="preserve">  </w:t>
      </w:r>
      <w:proofErr w:type="gramEnd"/>
      <w:r w:rsidRPr="0024078E">
        <w:rPr>
          <w:color w:val="C00000"/>
        </w:rPr>
        <w:t>SEGURANÇA DE REDES, SISTEMAS E APLICAÇÕES</w:t>
      </w:r>
    </w:p>
    <w:p w:rsidR="004B4988" w:rsidRDefault="004B4988" w:rsidP="004B4988">
      <w:r>
        <w:t xml:space="preserve">30/05 </w:t>
      </w:r>
      <w:r w:rsidR="007A0E49">
        <w:t xml:space="preserve">Cenário de Estudo de Caso da Empresa XYZ: DMZ. Host de Segurança. Firewall. Política de Segurança. </w:t>
      </w:r>
      <w:r w:rsidR="00417DA0">
        <w:rPr>
          <w:color w:val="0000FF"/>
        </w:rPr>
        <w:t xml:space="preserve">Tarefa </w:t>
      </w:r>
      <w:proofErr w:type="gramStart"/>
      <w:r w:rsidR="00417DA0">
        <w:rPr>
          <w:color w:val="0000FF"/>
        </w:rPr>
        <w:t>9</w:t>
      </w:r>
      <w:proofErr w:type="gramEnd"/>
      <w:r w:rsidR="00462C95" w:rsidRPr="005373B8">
        <w:rPr>
          <w:color w:val="0000FF"/>
        </w:rPr>
        <w:t>:</w:t>
      </w:r>
      <w:r w:rsidR="00462C95">
        <w:t xml:space="preserve"> </w:t>
      </w:r>
      <w:r>
        <w:t xml:space="preserve">Reconhecimento de portas e serviços. </w:t>
      </w:r>
      <w:r w:rsidR="00462C95">
        <w:t xml:space="preserve"> </w:t>
      </w:r>
      <w:r w:rsidR="000848C8">
        <w:t xml:space="preserve"> (5%)</w:t>
      </w:r>
      <w:proofErr w:type="gramStart"/>
      <w:r w:rsidR="000848C8">
        <w:t xml:space="preserve">  </w:t>
      </w:r>
      <w:proofErr w:type="gramEnd"/>
      <w:r w:rsidR="000848C8">
        <w:br/>
      </w:r>
      <w:r w:rsidR="00417DA0">
        <w:rPr>
          <w:color w:val="0000FF"/>
        </w:rPr>
        <w:t>Tarefa 10</w:t>
      </w:r>
      <w:r w:rsidR="00462C95" w:rsidRPr="005373B8">
        <w:rPr>
          <w:color w:val="0000FF"/>
        </w:rPr>
        <w:t>:</w:t>
      </w:r>
      <w:r w:rsidR="00462C95">
        <w:t xml:space="preserve"> </w:t>
      </w:r>
      <w:r>
        <w:t>Análise de vulnerabilidades.</w:t>
      </w:r>
      <w:r w:rsidR="00417DA0">
        <w:t xml:space="preserve"> (5%)</w:t>
      </w:r>
    </w:p>
    <w:p w:rsidR="00462C95" w:rsidRDefault="002C6335" w:rsidP="004B4988">
      <w:r>
        <w:t xml:space="preserve">06/06 </w:t>
      </w:r>
      <w:r w:rsidR="00417DA0">
        <w:rPr>
          <w:color w:val="0000FF"/>
        </w:rPr>
        <w:t>Tarefa 11</w:t>
      </w:r>
      <w:r w:rsidR="00462C95" w:rsidRPr="005373B8">
        <w:rPr>
          <w:color w:val="0000FF"/>
        </w:rPr>
        <w:t>:</w:t>
      </w:r>
      <w:r w:rsidR="00462C95">
        <w:t xml:space="preserve"> </w:t>
      </w:r>
      <w:r w:rsidR="008A4971">
        <w:t xml:space="preserve">Utilização de </w:t>
      </w:r>
      <w:r>
        <w:t xml:space="preserve">Firewall. </w:t>
      </w:r>
      <w:r w:rsidR="000848C8">
        <w:t xml:space="preserve"> (5%)</w:t>
      </w:r>
    </w:p>
    <w:p w:rsidR="004B4988" w:rsidRDefault="002C6335" w:rsidP="004B4988">
      <w:r>
        <w:t xml:space="preserve">13/06 </w:t>
      </w:r>
      <w:r w:rsidR="00417DA0">
        <w:rPr>
          <w:color w:val="0000FF"/>
        </w:rPr>
        <w:t>Tarefa 12</w:t>
      </w:r>
      <w:r w:rsidR="00462C95" w:rsidRPr="005373B8">
        <w:rPr>
          <w:color w:val="0000FF"/>
        </w:rPr>
        <w:t xml:space="preserve">: </w:t>
      </w:r>
      <w:r w:rsidR="004B4988">
        <w:t xml:space="preserve">Testes de Penetração com </w:t>
      </w:r>
      <w:proofErr w:type="spellStart"/>
      <w:r w:rsidR="004B4988">
        <w:t>Metasploit</w:t>
      </w:r>
      <w:proofErr w:type="spellEnd"/>
      <w:r w:rsidR="0024078E">
        <w:t>.</w:t>
      </w:r>
      <w:r w:rsidR="000848C8">
        <w:t xml:space="preserve">  (10%)</w:t>
      </w:r>
    </w:p>
    <w:p w:rsidR="004B4988" w:rsidRDefault="004B4988" w:rsidP="004B4988">
      <w:r>
        <w:t xml:space="preserve">27/06 </w:t>
      </w:r>
      <w:r w:rsidR="00417DA0">
        <w:rPr>
          <w:color w:val="0000FF"/>
        </w:rPr>
        <w:t>Tarefa 13</w:t>
      </w:r>
      <w:r w:rsidR="00462C95" w:rsidRPr="005373B8">
        <w:rPr>
          <w:color w:val="0000FF"/>
        </w:rPr>
        <w:t>:</w:t>
      </w:r>
      <w:r w:rsidR="00462C95">
        <w:t xml:space="preserve"> </w:t>
      </w:r>
      <w:r w:rsidR="00657DED">
        <w:t xml:space="preserve">Teste de Penetração em </w:t>
      </w:r>
      <w:proofErr w:type="gramStart"/>
      <w:r w:rsidR="00657DED">
        <w:t>Ambientes Web</w:t>
      </w:r>
      <w:proofErr w:type="gramEnd"/>
      <w:r w:rsidR="0024078E">
        <w:t>.</w:t>
      </w:r>
      <w:r w:rsidR="000848C8">
        <w:t xml:space="preserve">  (10%)</w:t>
      </w:r>
    </w:p>
    <w:p w:rsidR="004B4988" w:rsidRPr="005373B8" w:rsidRDefault="004B4988" w:rsidP="004B4988">
      <w:pPr>
        <w:rPr>
          <w:color w:val="C00000"/>
        </w:rPr>
      </w:pPr>
      <w:r>
        <w:t xml:space="preserve">04/07 </w:t>
      </w:r>
      <w:r w:rsidRPr="00417DA0">
        <w:rPr>
          <w:color w:val="984806" w:themeColor="accent6" w:themeShade="80"/>
        </w:rPr>
        <w:t xml:space="preserve">Prova </w:t>
      </w:r>
      <w:proofErr w:type="gramStart"/>
      <w:r w:rsidRPr="00417DA0">
        <w:rPr>
          <w:color w:val="984806" w:themeColor="accent6" w:themeShade="80"/>
        </w:rPr>
        <w:t>2</w:t>
      </w:r>
      <w:proofErr w:type="gramEnd"/>
      <w:r w:rsidR="000B3928">
        <w:rPr>
          <w:color w:val="984806" w:themeColor="accent6" w:themeShade="80"/>
        </w:rPr>
        <w:t xml:space="preserve"> (P2)</w:t>
      </w:r>
    </w:p>
    <w:p w:rsidR="004B4988" w:rsidRPr="000848C8" w:rsidRDefault="004B4988" w:rsidP="004B4988">
      <w:r>
        <w:t>11/07</w:t>
      </w:r>
      <w:r w:rsidR="00462C95">
        <w:t xml:space="preserve"> </w:t>
      </w:r>
      <w:r w:rsidR="000B3928">
        <w:t xml:space="preserve">Professor fornece a </w:t>
      </w:r>
      <w:r w:rsidR="000B3928" w:rsidRPr="000B3928">
        <w:rPr>
          <w:color w:val="C00000"/>
        </w:rPr>
        <w:t>Tarefa Teórica de Recuperação (TR)</w:t>
      </w:r>
      <w:r w:rsidR="000B3928">
        <w:rPr>
          <w:color w:val="984806" w:themeColor="accent6" w:themeShade="80"/>
        </w:rPr>
        <w:t xml:space="preserve">. </w:t>
      </w:r>
      <w:r w:rsidR="000B3928">
        <w:rPr>
          <w:color w:val="984806" w:themeColor="accent6" w:themeShade="80"/>
        </w:rPr>
        <w:br/>
        <w:t xml:space="preserve">            </w:t>
      </w:r>
      <w:r w:rsidR="00417DA0">
        <w:rPr>
          <w:color w:val="0000FF"/>
        </w:rPr>
        <w:t>Tarefa 14</w:t>
      </w:r>
      <w:r w:rsidR="00462C95" w:rsidRPr="005373B8">
        <w:rPr>
          <w:color w:val="0000FF"/>
        </w:rPr>
        <w:t>:</w:t>
      </w:r>
      <w:r w:rsidR="00462C95">
        <w:t xml:space="preserve"> </w:t>
      </w:r>
      <w:r w:rsidR="008A4971">
        <w:t xml:space="preserve">Utilização de </w:t>
      </w:r>
      <w:r w:rsidR="00462C95">
        <w:t xml:space="preserve">Sistema de Detecção de Intrusão. </w:t>
      </w:r>
      <w:r w:rsidR="008A4971">
        <w:t xml:space="preserve"> </w:t>
      </w:r>
      <w:r w:rsidR="000848C8">
        <w:t>(5%</w:t>
      </w:r>
      <w:proofErr w:type="gramStart"/>
      <w:r w:rsidR="000848C8">
        <w:t>)</w:t>
      </w:r>
      <w:proofErr w:type="gramEnd"/>
      <w:r w:rsidR="000848C8">
        <w:br/>
      </w:r>
      <w:r w:rsidR="000B3928">
        <w:t xml:space="preserve">            </w:t>
      </w:r>
      <w:r w:rsidR="005373B8">
        <w:t>Níveis de Segurança em uma rede</w:t>
      </w:r>
      <w:r w:rsidR="00462B32">
        <w:t xml:space="preserve"> corporativa</w:t>
      </w:r>
      <w:r w:rsidR="005373B8">
        <w:t>.</w:t>
      </w:r>
      <w:r w:rsidR="000848C8">
        <w:t xml:space="preserve">  </w:t>
      </w:r>
      <w:r w:rsidR="000848C8">
        <w:br/>
      </w:r>
      <w:r w:rsidR="008A4971">
        <w:br/>
      </w:r>
      <w:r>
        <w:t>18/07</w:t>
      </w:r>
      <w:r w:rsidR="007A0E49">
        <w:t xml:space="preserve"> </w:t>
      </w:r>
      <w:r w:rsidR="007A0E49" w:rsidRPr="005373B8">
        <w:rPr>
          <w:color w:val="0000FF"/>
        </w:rPr>
        <w:t>Tarefa 1</w:t>
      </w:r>
      <w:r w:rsidR="000848C8">
        <w:rPr>
          <w:color w:val="0000FF"/>
        </w:rPr>
        <w:t>5</w:t>
      </w:r>
      <w:r w:rsidR="007A0E49" w:rsidRPr="005373B8">
        <w:rPr>
          <w:color w:val="0000FF"/>
        </w:rPr>
        <w:t>:</w:t>
      </w:r>
      <w:r w:rsidR="007A0E49">
        <w:t xml:space="preserve"> Apresentações Orais</w:t>
      </w:r>
      <w:r w:rsidR="0024078E">
        <w:t xml:space="preserve"> ou Palestra:</w:t>
      </w:r>
      <w:proofErr w:type="gramStart"/>
      <w:r w:rsidR="0024078E">
        <w:t xml:space="preserve">  </w:t>
      </w:r>
      <w:r w:rsidR="005373B8">
        <w:t xml:space="preserve"> </w:t>
      </w:r>
      <w:proofErr w:type="gramEnd"/>
      <w:r w:rsidR="005373B8" w:rsidRPr="009220EB">
        <w:rPr>
          <w:b/>
          <w:color w:val="7030A0"/>
        </w:rPr>
        <w:t>Gestão de Segurança da Informação</w:t>
      </w:r>
      <w:r w:rsidR="00462B32">
        <w:rPr>
          <w:b/>
          <w:color w:val="7030A0"/>
        </w:rPr>
        <w:br/>
        <w:t xml:space="preserve">            </w:t>
      </w:r>
      <w:r w:rsidR="00462B32" w:rsidRPr="000848C8">
        <w:t>Grupos de 2 alunos – 15 minutos de apresentações de temas selecionados</w:t>
      </w:r>
      <w:r w:rsidR="00417DA0" w:rsidRPr="000848C8">
        <w:t>. (1</w:t>
      </w:r>
      <w:r w:rsidR="000848C8">
        <w:t>0</w:t>
      </w:r>
      <w:r w:rsidR="00417DA0" w:rsidRPr="000848C8">
        <w:t>%)</w:t>
      </w:r>
    </w:p>
    <w:p w:rsidR="004B4988" w:rsidRPr="005373B8" w:rsidRDefault="004B4988" w:rsidP="004B4988">
      <w:pPr>
        <w:rPr>
          <w:color w:val="C00000"/>
        </w:rPr>
      </w:pPr>
      <w:r>
        <w:t xml:space="preserve">25/07 </w:t>
      </w:r>
      <w:r w:rsidRPr="005373B8">
        <w:rPr>
          <w:color w:val="C00000"/>
        </w:rPr>
        <w:t>Prova de Recuperação</w:t>
      </w:r>
      <w:r w:rsidR="000B3928">
        <w:rPr>
          <w:color w:val="C00000"/>
        </w:rPr>
        <w:t>, Aluno entrega a Tarefa de Recuperação (TR).</w:t>
      </w:r>
    </w:p>
    <w:p w:rsidR="00143256" w:rsidRDefault="00143256" w:rsidP="004B4988"/>
    <w:p w:rsidR="00143256" w:rsidRDefault="00143256" w:rsidP="004B4988"/>
    <w:p w:rsidR="00143256" w:rsidRPr="004B19A3" w:rsidRDefault="00143256" w:rsidP="004B4988">
      <w:r w:rsidRPr="004B19A3">
        <w:t>MP = (P1 + P2)/2</w:t>
      </w:r>
      <w:r w:rsidRPr="004B19A3">
        <w:br/>
      </w:r>
      <w:r w:rsidRPr="004B19A3">
        <w:br/>
        <w:t xml:space="preserve">MT = </w:t>
      </w:r>
      <w:proofErr w:type="gramStart"/>
      <w:r w:rsidRPr="004B19A3">
        <w:t>(</w:t>
      </w:r>
      <w:r w:rsidR="004B19A3">
        <w:t xml:space="preserve"> </w:t>
      </w:r>
      <w:proofErr w:type="gramEnd"/>
      <w:r w:rsidR="000848C8" w:rsidRPr="004B19A3">
        <w:t>0,05*</w:t>
      </w:r>
      <w:r w:rsidR="000848C8" w:rsidRPr="0098742D">
        <w:rPr>
          <w:color w:val="0000FF"/>
        </w:rPr>
        <w:t>T1</w:t>
      </w:r>
      <w:r w:rsidR="000848C8" w:rsidRPr="004B19A3">
        <w:t xml:space="preserve"> + 0,05*</w:t>
      </w:r>
      <w:r w:rsidR="000848C8" w:rsidRPr="0098742D">
        <w:rPr>
          <w:color w:val="0000FF"/>
        </w:rPr>
        <w:t>T2</w:t>
      </w:r>
      <w:r w:rsidR="000848C8" w:rsidRPr="004B19A3">
        <w:t xml:space="preserve"> + 0,05*</w:t>
      </w:r>
      <w:r w:rsidR="000848C8" w:rsidRPr="0098742D">
        <w:rPr>
          <w:color w:val="0000FF"/>
        </w:rPr>
        <w:t>T3</w:t>
      </w:r>
      <w:r w:rsidR="000848C8" w:rsidRPr="004B19A3">
        <w:t xml:space="preserve"> + 0,05*</w:t>
      </w:r>
      <w:r w:rsidR="000848C8" w:rsidRPr="0098742D">
        <w:rPr>
          <w:color w:val="0000FF"/>
        </w:rPr>
        <w:t>T4</w:t>
      </w:r>
      <w:r w:rsidR="000848C8" w:rsidRPr="004B19A3">
        <w:t xml:space="preserve"> + 0,05*</w:t>
      </w:r>
      <w:r w:rsidR="000848C8" w:rsidRPr="0098742D">
        <w:rPr>
          <w:color w:val="0000FF"/>
        </w:rPr>
        <w:t>T5</w:t>
      </w:r>
      <w:r w:rsidR="000848C8" w:rsidRPr="004B19A3">
        <w:t xml:space="preserve"> + </w:t>
      </w:r>
      <w:r w:rsidR="004B19A3" w:rsidRPr="004B19A3">
        <w:t>0,05*</w:t>
      </w:r>
      <w:r w:rsidR="004B19A3" w:rsidRPr="0098742D">
        <w:rPr>
          <w:color w:val="0000FF"/>
        </w:rPr>
        <w:t>T6</w:t>
      </w:r>
      <w:r w:rsidR="004B19A3" w:rsidRPr="004B19A3">
        <w:t xml:space="preserve"> + </w:t>
      </w:r>
      <w:r w:rsidR="0098742D">
        <w:t>0,05*</w:t>
      </w:r>
      <w:r w:rsidR="0098742D" w:rsidRPr="0098742D">
        <w:rPr>
          <w:color w:val="0000FF"/>
        </w:rPr>
        <w:t>P</w:t>
      </w:r>
      <w:r w:rsidR="0098742D">
        <w:t xml:space="preserve"> + </w:t>
      </w:r>
      <w:r w:rsidR="004B19A3" w:rsidRPr="004B19A3">
        <w:t>0,05*</w:t>
      </w:r>
      <w:r w:rsidR="004B19A3" w:rsidRPr="0098742D">
        <w:rPr>
          <w:color w:val="0000FF"/>
        </w:rPr>
        <w:t>T7</w:t>
      </w:r>
      <w:r w:rsidR="004B19A3" w:rsidRPr="004B19A3">
        <w:t xml:space="preserve"> + 0,10*</w:t>
      </w:r>
      <w:r w:rsidR="004B19A3" w:rsidRPr="0098742D">
        <w:rPr>
          <w:color w:val="0000FF"/>
        </w:rPr>
        <w:t>T8</w:t>
      </w:r>
      <w:r w:rsidR="004B19A3" w:rsidRPr="004B19A3">
        <w:t xml:space="preserve"> + 0,05*</w:t>
      </w:r>
      <w:r w:rsidR="004B19A3" w:rsidRPr="0098742D">
        <w:rPr>
          <w:color w:val="0000FF"/>
        </w:rPr>
        <w:t>T9</w:t>
      </w:r>
      <w:r w:rsidR="004B19A3" w:rsidRPr="004B19A3">
        <w:t xml:space="preserve">  + 0,05*</w:t>
      </w:r>
      <w:r w:rsidR="004B19A3" w:rsidRPr="0098742D">
        <w:rPr>
          <w:color w:val="0000FF"/>
        </w:rPr>
        <w:t>T10</w:t>
      </w:r>
      <w:r w:rsidR="004B19A3">
        <w:t xml:space="preserve"> + 0,05*</w:t>
      </w:r>
      <w:r w:rsidR="004B19A3" w:rsidRPr="0098742D">
        <w:rPr>
          <w:color w:val="0000FF"/>
        </w:rPr>
        <w:t>T11</w:t>
      </w:r>
      <w:r w:rsidR="004B19A3">
        <w:t xml:space="preserve"> + 0,10*</w:t>
      </w:r>
      <w:r w:rsidR="004B19A3" w:rsidRPr="0098742D">
        <w:rPr>
          <w:color w:val="0000FF"/>
        </w:rPr>
        <w:t>T12</w:t>
      </w:r>
      <w:r w:rsidR="004B19A3">
        <w:t xml:space="preserve"> + 0,10*</w:t>
      </w:r>
      <w:r w:rsidR="004B19A3" w:rsidRPr="0098742D">
        <w:rPr>
          <w:color w:val="0000FF"/>
        </w:rPr>
        <w:t>T13</w:t>
      </w:r>
      <w:r w:rsidR="004B19A3">
        <w:t xml:space="preserve"> + 0,05</w:t>
      </w:r>
      <w:r w:rsidR="0098742D">
        <w:t>*</w:t>
      </w:r>
      <w:r w:rsidR="004B19A3" w:rsidRPr="0098742D">
        <w:rPr>
          <w:color w:val="0000FF"/>
        </w:rPr>
        <w:t>T14</w:t>
      </w:r>
      <w:r w:rsidR="004B19A3">
        <w:t xml:space="preserve"> + 0,10*</w:t>
      </w:r>
      <w:r w:rsidR="004B19A3" w:rsidRPr="0098742D">
        <w:rPr>
          <w:color w:val="0000FF"/>
        </w:rPr>
        <w:t>T15</w:t>
      </w:r>
      <w:r w:rsidR="004B19A3">
        <w:t xml:space="preserve"> )</w:t>
      </w:r>
    </w:p>
    <w:p w:rsidR="00143256" w:rsidRPr="000B3928" w:rsidRDefault="00143256" w:rsidP="004B4988">
      <w:r>
        <w:t xml:space="preserve">NF = </w:t>
      </w:r>
      <w:r w:rsidRPr="0098742D">
        <w:rPr>
          <w:color w:val="7030A0"/>
        </w:rPr>
        <w:t>0,60</w:t>
      </w:r>
      <w:r>
        <w:t>*MP</w:t>
      </w:r>
      <w:r w:rsidR="000B3928" w:rsidRPr="000B3928">
        <w:t xml:space="preserve"> + </w:t>
      </w:r>
      <w:r w:rsidR="000B3928" w:rsidRPr="0098742D">
        <w:rPr>
          <w:color w:val="7030A0"/>
        </w:rPr>
        <w:t>0,40</w:t>
      </w:r>
      <w:r w:rsidR="000B3928" w:rsidRPr="000B3928">
        <w:t>*MT</w:t>
      </w:r>
    </w:p>
    <w:p w:rsidR="00143256" w:rsidRDefault="004B19A3" w:rsidP="004B4988">
      <w:r w:rsidRPr="0098742D">
        <w:rPr>
          <w:color w:val="C00000"/>
        </w:rPr>
        <w:t>Recupera</w:t>
      </w:r>
      <w:r w:rsidR="000B3928" w:rsidRPr="0098742D">
        <w:rPr>
          <w:color w:val="C00000"/>
        </w:rPr>
        <w:t>ção:</w:t>
      </w:r>
      <w:proofErr w:type="gramStart"/>
      <w:r w:rsidR="000B3928">
        <w:t xml:space="preserve">   </w:t>
      </w:r>
      <w:proofErr w:type="gramEnd"/>
      <w:r w:rsidR="002D5060">
        <w:t>Caso a nota MP, após P1 e P2,  3,0&lt;= MP &lt; 6,0.</w:t>
      </w:r>
      <w:r w:rsidR="002D5060">
        <w:br/>
      </w:r>
      <w:r w:rsidR="000B3928">
        <w:t>Será realizada logo após a P</w:t>
      </w:r>
      <w:r w:rsidR="002D5060">
        <w:t xml:space="preserve">rova </w:t>
      </w:r>
      <w:r w:rsidR="000B3928">
        <w:t>2</w:t>
      </w:r>
      <w:r w:rsidR="002D5060">
        <w:t>, indo até</w:t>
      </w:r>
      <w:r w:rsidR="000B3928">
        <w:t xml:space="preserve"> ao final do período, s</w:t>
      </w:r>
      <w:r>
        <w:t>obre as notas das provas escritas.</w:t>
      </w:r>
      <w:r w:rsidR="000B3928">
        <w:t xml:space="preserve"> Tarefas práticas não fazem parte da recuperação.</w:t>
      </w:r>
      <w:r w:rsidR="002D5060">
        <w:t xml:space="preserve"> </w:t>
      </w:r>
      <w:r w:rsidR="0098742D">
        <w:t>Logo após P</w:t>
      </w:r>
      <w:r>
        <w:t xml:space="preserve">2, o aluno em recuperação deverá cumprir a realização de uma Tarefa Teórica </w:t>
      </w:r>
      <w:r w:rsidR="0098742D">
        <w:t>(TT)</w:t>
      </w:r>
      <w:r w:rsidR="000F462F">
        <w:t>,</w:t>
      </w:r>
      <w:r w:rsidR="0098742D">
        <w:t xml:space="preserve"> com peso de 30%</w:t>
      </w:r>
      <w:r w:rsidR="000F462F">
        <w:t>,</w:t>
      </w:r>
      <w:r>
        <w:t xml:space="preserve"> e deverá realizar a prova de recuperação </w:t>
      </w:r>
      <w:r w:rsidR="000F462F">
        <w:t xml:space="preserve">PR, </w:t>
      </w:r>
      <w:r w:rsidR="0098742D">
        <w:t>com peso 70%, para originar a MR.</w:t>
      </w:r>
    </w:p>
    <w:p w:rsidR="0098742D" w:rsidRDefault="0098742D" w:rsidP="004B4988">
      <w:r w:rsidRPr="000F462F">
        <w:rPr>
          <w:color w:val="C00000"/>
        </w:rPr>
        <w:t>MR</w:t>
      </w:r>
      <w:r>
        <w:t xml:space="preserve"> = 0,30*TT + 0,70*PR</w:t>
      </w:r>
      <w:bookmarkStart w:id="0" w:name="_GoBack"/>
      <w:bookmarkEnd w:id="0"/>
    </w:p>
    <w:p w:rsidR="00143256" w:rsidRDefault="000B3928" w:rsidP="004B4988">
      <w:r>
        <w:t>NF = 0,60*</w:t>
      </w:r>
      <w:proofErr w:type="gramStart"/>
      <w:r>
        <w:t>(</w:t>
      </w:r>
      <w:proofErr w:type="gramEnd"/>
      <w:r>
        <w:t xml:space="preserve"> (MP + </w:t>
      </w:r>
      <w:r w:rsidRPr="000F462F">
        <w:rPr>
          <w:color w:val="C00000"/>
        </w:rPr>
        <w:t>MR</w:t>
      </w:r>
      <w:r>
        <w:t>)</w:t>
      </w:r>
      <w:r>
        <w:rPr>
          <w:lang w:val="en-US"/>
        </w:rPr>
        <w:t>/2 ) ) + 0,40*MT</w:t>
      </w:r>
      <w:r>
        <w:t xml:space="preserve"> </w:t>
      </w:r>
    </w:p>
    <w:p w:rsidR="00AB292C" w:rsidRDefault="00AB292C"/>
    <w:sectPr w:rsidR="00AB292C" w:rsidSect="00AB2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4988"/>
    <w:rsid w:val="00023EC4"/>
    <w:rsid w:val="000443BC"/>
    <w:rsid w:val="000848C8"/>
    <w:rsid w:val="000B3928"/>
    <w:rsid w:val="000F462F"/>
    <w:rsid w:val="00143256"/>
    <w:rsid w:val="0024078E"/>
    <w:rsid w:val="002C6335"/>
    <w:rsid w:val="002D5060"/>
    <w:rsid w:val="00326C7F"/>
    <w:rsid w:val="00326F76"/>
    <w:rsid w:val="00417DA0"/>
    <w:rsid w:val="00462B32"/>
    <w:rsid w:val="00462C95"/>
    <w:rsid w:val="00487D3F"/>
    <w:rsid w:val="004B19A3"/>
    <w:rsid w:val="004B4988"/>
    <w:rsid w:val="004E20E4"/>
    <w:rsid w:val="005373B8"/>
    <w:rsid w:val="0058613C"/>
    <w:rsid w:val="0059641C"/>
    <w:rsid w:val="0061557E"/>
    <w:rsid w:val="00657DED"/>
    <w:rsid w:val="00710929"/>
    <w:rsid w:val="007A0E49"/>
    <w:rsid w:val="007D0C5D"/>
    <w:rsid w:val="008A4971"/>
    <w:rsid w:val="009220EB"/>
    <w:rsid w:val="0098742D"/>
    <w:rsid w:val="00A119CE"/>
    <w:rsid w:val="00A95CD2"/>
    <w:rsid w:val="00AB292C"/>
    <w:rsid w:val="00B83B4D"/>
    <w:rsid w:val="00C1740B"/>
    <w:rsid w:val="00D80BAB"/>
    <w:rsid w:val="00E52331"/>
    <w:rsid w:val="00EC5676"/>
    <w:rsid w:val="00F41CAB"/>
    <w:rsid w:val="00F7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3</cp:revision>
  <dcterms:created xsi:type="dcterms:W3CDTF">2014-02-17T12:32:00Z</dcterms:created>
  <dcterms:modified xsi:type="dcterms:W3CDTF">2014-02-20T00:15:00Z</dcterms:modified>
</cp:coreProperties>
</file>