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E" w:rsidRPr="00FA5E41" w:rsidRDefault="00505477" w:rsidP="00FA5E41">
      <w:pPr>
        <w:jc w:val="center"/>
        <w:rPr>
          <w:sz w:val="28"/>
          <w:szCs w:val="28"/>
        </w:rPr>
      </w:pPr>
      <w:r w:rsidRPr="00870F2A">
        <w:rPr>
          <w:sz w:val="32"/>
          <w:szCs w:val="32"/>
        </w:rPr>
        <w:t xml:space="preserve">INE5680 </w:t>
      </w:r>
      <w:r w:rsidR="00FA5E41" w:rsidRPr="00870F2A">
        <w:rPr>
          <w:sz w:val="32"/>
          <w:szCs w:val="32"/>
        </w:rPr>
        <w:t xml:space="preserve">– Segurança da Informação e de Redes – 2013.2 </w:t>
      </w:r>
      <w:r w:rsidR="00870F2A">
        <w:rPr>
          <w:sz w:val="28"/>
          <w:szCs w:val="28"/>
        </w:rPr>
        <w:br/>
      </w:r>
      <w:r w:rsidR="00FA5E41" w:rsidRPr="00870F2A">
        <w:rPr>
          <w:color w:val="943634" w:themeColor="accent2" w:themeShade="BF"/>
          <w:sz w:val="28"/>
          <w:szCs w:val="28"/>
        </w:rPr>
        <w:t>C</w:t>
      </w:r>
      <w:r w:rsidR="00870F2A">
        <w:rPr>
          <w:color w:val="943634" w:themeColor="accent2" w:themeShade="BF"/>
          <w:sz w:val="28"/>
          <w:szCs w:val="28"/>
        </w:rPr>
        <w:t>RONOGRAMA</w:t>
      </w:r>
      <w:r w:rsidR="00870F2A">
        <w:rPr>
          <w:sz w:val="28"/>
          <w:szCs w:val="28"/>
        </w:rPr>
        <w:br/>
      </w:r>
      <w:r w:rsidR="00870F2A" w:rsidRPr="00870F2A">
        <w:rPr>
          <w:color w:val="76923C" w:themeColor="accent3" w:themeShade="BF"/>
          <w:sz w:val="28"/>
          <w:szCs w:val="28"/>
        </w:rPr>
        <w:t xml:space="preserve">Aula </w:t>
      </w:r>
      <w:proofErr w:type="gramStart"/>
      <w:r w:rsidR="00870F2A" w:rsidRPr="00870F2A">
        <w:rPr>
          <w:color w:val="76923C" w:themeColor="accent3" w:themeShade="BF"/>
          <w:sz w:val="28"/>
          <w:szCs w:val="28"/>
        </w:rPr>
        <w:t>Teóricas</w:t>
      </w:r>
      <w:r w:rsidR="00870F2A">
        <w:rPr>
          <w:sz w:val="28"/>
          <w:szCs w:val="28"/>
        </w:rPr>
        <w:t xml:space="preserve">, </w:t>
      </w:r>
      <w:r w:rsidR="00870F2A" w:rsidRPr="00870F2A">
        <w:rPr>
          <w:color w:val="E36C0A" w:themeColor="accent6" w:themeShade="BF"/>
          <w:sz w:val="28"/>
          <w:szCs w:val="28"/>
        </w:rPr>
        <w:t>Aulas</w:t>
      </w:r>
      <w:proofErr w:type="gramEnd"/>
      <w:r w:rsidR="00870F2A" w:rsidRPr="00870F2A">
        <w:rPr>
          <w:color w:val="E36C0A" w:themeColor="accent6" w:themeShade="BF"/>
          <w:sz w:val="28"/>
          <w:szCs w:val="28"/>
        </w:rPr>
        <w:t xml:space="preserve"> Práticas</w:t>
      </w:r>
      <w:r w:rsidR="00870F2A">
        <w:rPr>
          <w:sz w:val="28"/>
          <w:szCs w:val="28"/>
        </w:rPr>
        <w:t xml:space="preserve"> e </w:t>
      </w:r>
      <w:r w:rsidR="00870F2A" w:rsidRPr="00870F2A">
        <w:rPr>
          <w:color w:val="C00000"/>
          <w:sz w:val="28"/>
          <w:szCs w:val="28"/>
        </w:rPr>
        <w:t>Provas</w:t>
      </w:r>
    </w:p>
    <w:p w:rsidR="00505477" w:rsidRPr="00505477" w:rsidRDefault="00505477" w:rsidP="004005C3">
      <w:r w:rsidRPr="00505477">
        <w:t>16/08</w:t>
      </w:r>
      <w:proofErr w:type="gramStart"/>
      <w:r w:rsidRPr="00505477">
        <w:t xml:space="preserve"> </w:t>
      </w:r>
      <w:r>
        <w:t xml:space="preserve"> </w:t>
      </w:r>
      <w:proofErr w:type="gramEnd"/>
      <w:r w:rsidRPr="00505477">
        <w:t>Plano de Ensino.</w:t>
      </w:r>
      <w:r w:rsidR="0058422C">
        <w:t xml:space="preserve"> Questionário sobre experiência dos alunos. </w:t>
      </w:r>
      <w:r>
        <w:t xml:space="preserve"> </w:t>
      </w:r>
      <w:r w:rsidR="0058422C">
        <w:br/>
        <w:t xml:space="preserve">             </w:t>
      </w:r>
      <w:r w:rsidR="00894B87">
        <w:t xml:space="preserve">Organização dos Grupos. </w:t>
      </w:r>
      <w:r w:rsidR="0058422C">
        <w:t>Novo ambiente de aulas práticas.</w:t>
      </w:r>
      <w:r w:rsidR="00894B87">
        <w:br/>
        <w:t xml:space="preserve">             </w:t>
      </w:r>
      <w:r>
        <w:t>Intro</w:t>
      </w:r>
      <w:r w:rsidR="00D21226">
        <w:t xml:space="preserve">dução à Segurança Computacional: </w:t>
      </w:r>
      <w:r w:rsidR="00FA5E41">
        <w:t xml:space="preserve">segurança da informação, segurança de redes, </w:t>
      </w:r>
      <w:r w:rsidR="00FA5E41">
        <w:br/>
        <w:t xml:space="preserve">             segurança de apl</w:t>
      </w:r>
      <w:r w:rsidR="00BC6281">
        <w:t xml:space="preserve">icações, segurança de sistemas. </w:t>
      </w:r>
      <w:r w:rsidR="004005C3">
        <w:t xml:space="preserve">O Ambiente Cooperativo. </w:t>
      </w:r>
      <w:r w:rsidR="004005C3">
        <w:br/>
        <w:t xml:space="preserve">             </w:t>
      </w:r>
      <w:r w:rsidR="00BC6281">
        <w:t xml:space="preserve">Modelo de Segurança. </w:t>
      </w:r>
      <w:r w:rsidR="00D0629A">
        <w:t>Protocolo</w:t>
      </w:r>
      <w:r w:rsidR="004005C3">
        <w:t xml:space="preserve"> de Segurança, Vulnerabilidades, Ameaças, Riscos, </w:t>
      </w:r>
      <w:r w:rsidR="004005C3">
        <w:br/>
        <w:t xml:space="preserve">             Severidade. Ataques, Intrusões (Invasões), Requisitos de Segurança. Política de </w:t>
      </w:r>
      <w:r w:rsidR="004005C3">
        <w:br/>
        <w:t xml:space="preserve">             Segurança.</w:t>
      </w:r>
      <w:r w:rsidR="004005C3">
        <w:br/>
      </w:r>
      <w:r w:rsidR="004005C3">
        <w:br/>
      </w:r>
      <w:r w:rsidRPr="00505477">
        <w:t>23/08</w:t>
      </w:r>
      <w:proofErr w:type="gramStart"/>
      <w:r>
        <w:t xml:space="preserve">  </w:t>
      </w:r>
      <w:proofErr w:type="gramEnd"/>
      <w:r w:rsidR="00217CC3">
        <w:t xml:space="preserve">Formas de Ocultação de Mensagens: Código, </w:t>
      </w:r>
      <w:proofErr w:type="spellStart"/>
      <w:r w:rsidR="00217CC3">
        <w:t>Esteganografia</w:t>
      </w:r>
      <w:proofErr w:type="spellEnd"/>
      <w:r w:rsidR="00217CC3">
        <w:t xml:space="preserve">, </w:t>
      </w:r>
      <w:r w:rsidR="008C3C60">
        <w:t xml:space="preserve">Técnicas Clássicas de </w:t>
      </w:r>
      <w:r w:rsidR="00FA5E41">
        <w:t>Criptografia</w:t>
      </w:r>
      <w:r w:rsidR="008C3C60">
        <w:t>: Modelo</w:t>
      </w:r>
      <w:r w:rsidR="002513BF">
        <w:t xml:space="preserve"> de </w:t>
      </w:r>
      <w:proofErr w:type="spellStart"/>
      <w:r w:rsidR="002513BF">
        <w:t>Criptosistema</w:t>
      </w:r>
      <w:proofErr w:type="spellEnd"/>
      <w:r w:rsidR="002513BF">
        <w:t xml:space="preserve"> Convencional (algoritmo, chave</w:t>
      </w:r>
      <w:r w:rsidR="00FC52E4">
        <w:t xml:space="preserve">, </w:t>
      </w:r>
      <w:r w:rsidR="00FC52E4" w:rsidRPr="00FC52E4">
        <w:t xml:space="preserve"> </w:t>
      </w:r>
      <w:r w:rsidR="00FC52E4">
        <w:t xml:space="preserve">cifra, </w:t>
      </w:r>
      <w:r w:rsidR="002513BF">
        <w:t xml:space="preserve"> </w:t>
      </w:r>
      <w:proofErr w:type="spellStart"/>
      <w:r w:rsidR="002513BF">
        <w:t>criptonálise</w:t>
      </w:r>
      <w:proofErr w:type="spellEnd"/>
      <w:r w:rsidR="002513BF">
        <w:t xml:space="preserve">, tipos de ataques), </w:t>
      </w:r>
      <w:r w:rsidR="005B0C43">
        <w:t xml:space="preserve">Técnicas de Substituição, Técnicas de Transposição. Conceitos da Teoria da Informação (Difusão, Confusão, Segurança Perfeita). </w:t>
      </w:r>
      <w:r w:rsidR="00381023">
        <w:t xml:space="preserve">Aritmética modular. </w:t>
      </w:r>
      <w:r w:rsidR="00F24435">
        <w:t xml:space="preserve">Gerador de Números Aleatórios. </w:t>
      </w:r>
      <w:r w:rsidR="005B0C43">
        <w:t xml:space="preserve">Entropia, </w:t>
      </w:r>
      <w:r w:rsidR="00F24435">
        <w:t xml:space="preserve">Construindo Chaves. Ou Exclusivo. </w:t>
      </w:r>
      <w:r w:rsidR="004005C3">
        <w:t xml:space="preserve"> </w:t>
      </w:r>
      <w:r w:rsidR="00FA5E41">
        <w:t xml:space="preserve">Modos de Cifra. </w:t>
      </w:r>
      <w:r w:rsidR="00381023">
        <w:t xml:space="preserve">Algoritmos Criptográficos Simétricos. </w:t>
      </w:r>
      <w:r w:rsidR="005B0C43">
        <w:rPr>
          <w:color w:val="0000FF"/>
        </w:rPr>
        <w:t xml:space="preserve">Tarefa </w:t>
      </w:r>
      <w:proofErr w:type="gramStart"/>
      <w:r w:rsidR="005B0C43">
        <w:rPr>
          <w:color w:val="0000FF"/>
        </w:rPr>
        <w:t>1</w:t>
      </w:r>
      <w:proofErr w:type="gramEnd"/>
      <w:r w:rsidR="00760FAA" w:rsidRPr="00760FAA">
        <w:rPr>
          <w:color w:val="0000FF"/>
        </w:rPr>
        <w:t>:</w:t>
      </w:r>
      <w:r w:rsidR="005B0C43">
        <w:rPr>
          <w:color w:val="632423" w:themeColor="accent2" w:themeShade="80"/>
        </w:rPr>
        <w:t xml:space="preserve"> Criptografia Simétrica com DES.</w:t>
      </w:r>
      <w:r w:rsidR="005B0C43">
        <w:rPr>
          <w:color w:val="632423" w:themeColor="accent2" w:themeShade="80"/>
        </w:rPr>
        <w:br/>
      </w:r>
      <w:r w:rsidR="00FA5E41">
        <w:rPr>
          <w:color w:val="E36C0A" w:themeColor="accent6" w:themeShade="BF"/>
        </w:rPr>
        <w:t xml:space="preserve">             </w:t>
      </w:r>
      <w:r w:rsidR="00FA5E41" w:rsidRPr="00FA5E41">
        <w:rPr>
          <w:color w:val="E36C0A" w:themeColor="accent6" w:themeShade="BF"/>
        </w:rPr>
        <w:br/>
      </w:r>
      <w:r w:rsidRPr="00505477">
        <w:t>30/08</w:t>
      </w:r>
      <w:r w:rsidR="00F05C48">
        <w:t xml:space="preserve">  </w:t>
      </w:r>
      <w:r w:rsidR="005B0C43">
        <w:t xml:space="preserve">Gerenciamento de Chaves Simétricas. O que são Funções </w:t>
      </w:r>
      <w:proofErr w:type="spellStart"/>
      <w:r w:rsidR="005B0C43">
        <w:t>Hash</w:t>
      </w:r>
      <w:proofErr w:type="spellEnd"/>
      <w:r w:rsidR="005B0C43">
        <w:t xml:space="preserve">. </w:t>
      </w:r>
      <w:r w:rsidR="00891C62">
        <w:t xml:space="preserve">Acordo de Chave </w:t>
      </w:r>
      <w:proofErr w:type="spellStart"/>
      <w:r w:rsidR="00891C62">
        <w:t>Diffie-Hellman</w:t>
      </w:r>
      <w:proofErr w:type="spellEnd"/>
      <w:r w:rsidR="00891C62">
        <w:t xml:space="preserve">. </w:t>
      </w:r>
      <w:r w:rsidR="00CA69A7">
        <w:t xml:space="preserve">Mais Funções </w:t>
      </w:r>
      <w:proofErr w:type="spellStart"/>
      <w:r w:rsidR="00CA69A7">
        <w:t>Hash</w:t>
      </w:r>
      <w:proofErr w:type="spellEnd"/>
      <w:r w:rsidR="00CA69A7">
        <w:t xml:space="preserve">. </w:t>
      </w:r>
      <w:r>
        <w:t>Criptografia de Chaves Públicas</w:t>
      </w:r>
      <w:r w:rsidR="00D12EF1">
        <w:t xml:space="preserve">. </w:t>
      </w:r>
      <w:r w:rsidR="00D6199A">
        <w:t xml:space="preserve"> </w:t>
      </w:r>
      <w:r w:rsidR="006005AD">
        <w:t xml:space="preserve">Gerenciamento de Chaves Públicas.  </w:t>
      </w:r>
      <w:r w:rsidR="00E75799">
        <w:t xml:space="preserve">Assinaturas Digitais. </w:t>
      </w:r>
      <w:r w:rsidR="00B17FBA">
        <w:rPr>
          <w:color w:val="0000FF"/>
        </w:rPr>
        <w:t>Tarefa 2</w:t>
      </w:r>
      <w:r w:rsidR="00433F91">
        <w:rPr>
          <w:color w:val="0000FF"/>
        </w:rPr>
        <w:t>a</w:t>
      </w:r>
      <w:r w:rsidR="00CA69A7" w:rsidRPr="00CA69A7">
        <w:rPr>
          <w:color w:val="0000FF"/>
        </w:rPr>
        <w:t>:</w:t>
      </w:r>
      <w:r w:rsidR="00CA69A7">
        <w:t xml:space="preserve"> </w:t>
      </w:r>
      <w:r w:rsidR="005B0C43">
        <w:t xml:space="preserve">Criptografia Assimétrica com </w:t>
      </w:r>
      <w:r w:rsidR="001E008C" w:rsidRPr="001E008C">
        <w:rPr>
          <w:color w:val="632423" w:themeColor="accent2" w:themeShade="80"/>
        </w:rPr>
        <w:t>RSA</w:t>
      </w:r>
      <w:r w:rsidR="00D12EF1">
        <w:t xml:space="preserve">. </w:t>
      </w:r>
      <w:r w:rsidR="00433F91">
        <w:rPr>
          <w:color w:val="0000FF"/>
        </w:rPr>
        <w:t>Tarefa 2b</w:t>
      </w:r>
      <w:r w:rsidR="00D12EF1" w:rsidRPr="00D12EF1">
        <w:rPr>
          <w:color w:val="0000FF"/>
        </w:rPr>
        <w:t>:</w:t>
      </w:r>
      <w:r w:rsidR="00D12EF1">
        <w:t xml:space="preserve"> </w:t>
      </w:r>
      <w:proofErr w:type="spellStart"/>
      <w:proofErr w:type="gramStart"/>
      <w:r w:rsidR="00D12EF1" w:rsidRPr="001E008C">
        <w:rPr>
          <w:color w:val="632423" w:themeColor="accent2" w:themeShade="80"/>
        </w:rPr>
        <w:t>GnuPG</w:t>
      </w:r>
      <w:proofErr w:type="spellEnd"/>
      <w:proofErr w:type="gramEnd"/>
      <w:r w:rsidR="00D12EF1">
        <w:rPr>
          <w:color w:val="632423" w:themeColor="accent2" w:themeShade="80"/>
        </w:rPr>
        <w:t xml:space="preserve"> - </w:t>
      </w:r>
      <w:r w:rsidR="00D12EF1">
        <w:t xml:space="preserve">Criptografia Assimétrica com El </w:t>
      </w:r>
      <w:proofErr w:type="spellStart"/>
      <w:r w:rsidR="00D12EF1">
        <w:t>Gamal</w:t>
      </w:r>
      <w:proofErr w:type="spellEnd"/>
      <w:r w:rsidR="00D12EF1">
        <w:t xml:space="preserve"> e Assinatura Digital com DSA</w:t>
      </w:r>
      <w:r w:rsidR="00FA5E41" w:rsidRPr="001E008C">
        <w:rPr>
          <w:color w:val="632423" w:themeColor="accent2" w:themeShade="80"/>
        </w:rPr>
        <w:t>.</w:t>
      </w:r>
      <w:r w:rsidR="00FA5E41">
        <w:t xml:space="preserve"> </w:t>
      </w:r>
      <w:r w:rsidR="006005AD" w:rsidRPr="006005AD">
        <w:rPr>
          <w:color w:val="0000FF"/>
        </w:rPr>
        <w:t>Ta</w:t>
      </w:r>
      <w:r w:rsidR="00433F91">
        <w:rPr>
          <w:color w:val="0000FF"/>
        </w:rPr>
        <w:t>refa 2c</w:t>
      </w:r>
      <w:r w:rsidR="006005AD" w:rsidRPr="006005AD">
        <w:rPr>
          <w:color w:val="0000FF"/>
        </w:rPr>
        <w:t>:</w:t>
      </w:r>
      <w:r w:rsidR="006005AD">
        <w:t xml:space="preserve"> Segurança de Email com Mozilla </w:t>
      </w:r>
      <w:proofErr w:type="spellStart"/>
      <w:r w:rsidR="006005AD">
        <w:t>Thunderbird</w:t>
      </w:r>
      <w:proofErr w:type="spellEnd"/>
      <w:r w:rsidR="006005AD">
        <w:t xml:space="preserve">. </w:t>
      </w:r>
      <w:r w:rsidR="00433F91" w:rsidRPr="00433F91">
        <w:rPr>
          <w:color w:val="0000FF"/>
        </w:rPr>
        <w:t xml:space="preserve">Tarefa </w:t>
      </w:r>
      <w:proofErr w:type="gramStart"/>
      <w:r w:rsidR="00433F91" w:rsidRPr="00433F91">
        <w:rPr>
          <w:color w:val="0000FF"/>
        </w:rPr>
        <w:t>2d</w:t>
      </w:r>
      <w:proofErr w:type="gramEnd"/>
      <w:r w:rsidR="00433F91">
        <w:t>: Envio de email.</w:t>
      </w:r>
    </w:p>
    <w:p w:rsidR="00505477" w:rsidRPr="00505477" w:rsidRDefault="00505477">
      <w:r w:rsidRPr="00505477">
        <w:t>06/09</w:t>
      </w:r>
      <w:proofErr w:type="gramStart"/>
      <w:r>
        <w:t xml:space="preserve"> </w:t>
      </w:r>
      <w:r w:rsidR="00F05C48">
        <w:t xml:space="preserve"> </w:t>
      </w:r>
      <w:proofErr w:type="gramEnd"/>
      <w:r w:rsidR="00D21226">
        <w:t xml:space="preserve">Integridade e </w:t>
      </w:r>
      <w:r w:rsidR="005E13D4">
        <w:t xml:space="preserve">Autenticação de Mensagens. </w:t>
      </w:r>
      <w:r w:rsidR="00891C62">
        <w:t>Código de Autenticação de Mensagens (MAC)</w:t>
      </w:r>
      <w:r w:rsidR="00A0397C">
        <w:t xml:space="preserve">. </w:t>
      </w:r>
      <w:r w:rsidR="00433F91">
        <w:rPr>
          <w:color w:val="0000FF"/>
        </w:rPr>
        <w:t xml:space="preserve">Tarefa </w:t>
      </w:r>
      <w:proofErr w:type="gramStart"/>
      <w:r w:rsidR="00433F91">
        <w:rPr>
          <w:color w:val="0000FF"/>
        </w:rPr>
        <w:t>3</w:t>
      </w:r>
      <w:proofErr w:type="gramEnd"/>
      <w:r w:rsidR="00EA0BA7" w:rsidRPr="00EA0BA7">
        <w:rPr>
          <w:color w:val="0000FF"/>
        </w:rPr>
        <w:t>:</w:t>
      </w:r>
      <w:r w:rsidR="00EA0BA7">
        <w:t xml:space="preserve"> </w:t>
      </w:r>
      <w:r w:rsidR="00D6199A" w:rsidRPr="00D6199A">
        <w:rPr>
          <w:color w:val="E36C0A" w:themeColor="accent6" w:themeShade="BF"/>
        </w:rPr>
        <w:t>Autenticação e</w:t>
      </w:r>
      <w:r w:rsidR="00D6199A">
        <w:t xml:space="preserve"> </w:t>
      </w:r>
      <w:r w:rsidR="00344E00" w:rsidRPr="00344E00">
        <w:rPr>
          <w:color w:val="E36C0A" w:themeColor="accent6" w:themeShade="BF"/>
        </w:rPr>
        <w:t>Segurança na Comunicação Web</w:t>
      </w:r>
      <w:r w:rsidR="00344E00">
        <w:t xml:space="preserve"> (</w:t>
      </w:r>
      <w:proofErr w:type="spellStart"/>
      <w:r w:rsidR="00344E00" w:rsidRPr="00D6199A">
        <w:rPr>
          <w:color w:val="0000FF"/>
        </w:rPr>
        <w:t>OpenSSL</w:t>
      </w:r>
      <w:proofErr w:type="spellEnd"/>
      <w:r w:rsidR="00344E00">
        <w:t xml:space="preserve">). </w:t>
      </w:r>
      <w:r w:rsidR="00433F91">
        <w:rPr>
          <w:color w:val="0000FF"/>
        </w:rPr>
        <w:t xml:space="preserve">Tarefa </w:t>
      </w:r>
      <w:proofErr w:type="gramStart"/>
      <w:r w:rsidR="00433F91">
        <w:rPr>
          <w:color w:val="0000FF"/>
        </w:rPr>
        <w:t>4</w:t>
      </w:r>
      <w:proofErr w:type="gramEnd"/>
      <w:r w:rsidR="00EA0BA7" w:rsidRPr="00EA0BA7">
        <w:rPr>
          <w:color w:val="0000FF"/>
        </w:rPr>
        <w:t>:</w:t>
      </w:r>
      <w:r w:rsidR="00EA0BA7">
        <w:t xml:space="preserve"> </w:t>
      </w:r>
      <w:r w:rsidR="00894B87" w:rsidRPr="00344E00">
        <w:rPr>
          <w:color w:val="E36C0A" w:themeColor="accent6" w:themeShade="BF"/>
        </w:rPr>
        <w:t>Redes Privadas Virtuais</w:t>
      </w:r>
      <w:r w:rsidR="00D6199A">
        <w:rPr>
          <w:color w:val="E36C0A" w:themeColor="accent6" w:themeShade="BF"/>
        </w:rPr>
        <w:t xml:space="preserve"> (</w:t>
      </w:r>
      <w:proofErr w:type="spellStart"/>
      <w:r w:rsidR="00D6199A" w:rsidRPr="00D6199A">
        <w:rPr>
          <w:color w:val="0000FF"/>
        </w:rPr>
        <w:t>OpenVPN</w:t>
      </w:r>
      <w:proofErr w:type="spellEnd"/>
      <w:r w:rsidR="00D6199A">
        <w:rPr>
          <w:color w:val="E36C0A" w:themeColor="accent6" w:themeShade="BF"/>
        </w:rPr>
        <w:t>)</w:t>
      </w:r>
      <w:r w:rsidR="00894B87">
        <w:t>.</w:t>
      </w:r>
    </w:p>
    <w:p w:rsidR="00505477" w:rsidRPr="004E5014" w:rsidRDefault="00505477">
      <w:pPr>
        <w:rPr>
          <w:color w:val="632423" w:themeColor="accent2" w:themeShade="80"/>
        </w:rPr>
      </w:pPr>
      <w:r w:rsidRPr="00505477">
        <w:t>13/09</w:t>
      </w:r>
      <w:proofErr w:type="gramStart"/>
      <w:r w:rsidR="00F05C48">
        <w:t xml:space="preserve">  </w:t>
      </w:r>
      <w:proofErr w:type="gramEnd"/>
      <w:r w:rsidR="00E26B58">
        <w:t xml:space="preserve">Certificados Digitais. </w:t>
      </w:r>
      <w:r w:rsidR="00894B87">
        <w:t xml:space="preserve">Infraestrutura de Chaves Públicas. </w:t>
      </w:r>
      <w:r w:rsidR="006005AD" w:rsidRPr="00A0397C">
        <w:rPr>
          <w:color w:val="76923C" w:themeColor="accent3" w:themeShade="BF"/>
        </w:rPr>
        <w:t>Palestra</w:t>
      </w:r>
      <w:r w:rsidR="006005AD">
        <w:t>:</w:t>
      </w:r>
      <w:proofErr w:type="gramStart"/>
      <w:r w:rsidR="006005AD">
        <w:t xml:space="preserve">  </w:t>
      </w:r>
      <w:proofErr w:type="gramEnd"/>
      <w:r w:rsidR="005E13D4" w:rsidRPr="00FA5E41">
        <w:rPr>
          <w:color w:val="76923C" w:themeColor="accent3" w:themeShade="BF"/>
        </w:rPr>
        <w:t>Infraestrutura de Gerenciamento de Privilégios</w:t>
      </w:r>
      <w:r w:rsidR="007A375C">
        <w:t xml:space="preserve"> (</w:t>
      </w:r>
      <w:r w:rsidR="007A375C" w:rsidRPr="00FA5E41">
        <w:rPr>
          <w:color w:val="943634" w:themeColor="accent2" w:themeShade="BF"/>
        </w:rPr>
        <w:t>certificados de atributo</w:t>
      </w:r>
      <w:r w:rsidR="007A375C">
        <w:t>)</w:t>
      </w:r>
      <w:r w:rsidR="00D6199A">
        <w:t xml:space="preserve">.  </w:t>
      </w:r>
      <w:r w:rsidR="006005AD">
        <w:rPr>
          <w:color w:val="0000FF"/>
        </w:rPr>
        <w:t xml:space="preserve">Tarefa </w:t>
      </w:r>
      <w:proofErr w:type="gramStart"/>
      <w:r w:rsidR="006005AD">
        <w:rPr>
          <w:color w:val="0000FF"/>
        </w:rPr>
        <w:t>7</w:t>
      </w:r>
      <w:proofErr w:type="gramEnd"/>
      <w:r w:rsidR="004E5014" w:rsidRPr="004E5014">
        <w:rPr>
          <w:color w:val="0000FF"/>
        </w:rPr>
        <w:t xml:space="preserve">: </w:t>
      </w:r>
      <w:bookmarkStart w:id="0" w:name="_GoBack"/>
      <w:bookmarkEnd w:id="0"/>
      <w:r w:rsidR="004E5014" w:rsidRPr="004E5014">
        <w:rPr>
          <w:color w:val="632423" w:themeColor="accent2" w:themeShade="80"/>
        </w:rPr>
        <w:t>Questionário da palestra.</w:t>
      </w:r>
    </w:p>
    <w:p w:rsidR="00505477" w:rsidRPr="0068085D" w:rsidRDefault="00505477">
      <w:pPr>
        <w:rPr>
          <w:color w:val="632423" w:themeColor="accent2" w:themeShade="80"/>
        </w:rPr>
      </w:pPr>
      <w:r w:rsidRPr="00505477">
        <w:t>20/09</w:t>
      </w:r>
      <w:proofErr w:type="gramStart"/>
      <w:r w:rsidR="00F05C48">
        <w:t xml:space="preserve"> </w:t>
      </w:r>
      <w:r w:rsidR="00A8158B">
        <w:t xml:space="preserve"> </w:t>
      </w:r>
      <w:proofErr w:type="gramEnd"/>
      <w:r w:rsidR="00A0397C">
        <w:t xml:space="preserve">Protocolos Criptográficos Básicos. </w:t>
      </w:r>
      <w:r w:rsidR="00F05C48">
        <w:t>Protocolos Criptográficos Intermediários</w:t>
      </w:r>
      <w:r w:rsidR="00AA0E68">
        <w:t xml:space="preserve">. </w:t>
      </w:r>
      <w:r w:rsidR="006005AD">
        <w:rPr>
          <w:color w:val="0000FF"/>
        </w:rPr>
        <w:t xml:space="preserve">Tarefa </w:t>
      </w:r>
      <w:proofErr w:type="gramStart"/>
      <w:r w:rsidR="006005AD">
        <w:rPr>
          <w:color w:val="0000FF"/>
        </w:rPr>
        <w:t>8</w:t>
      </w:r>
      <w:proofErr w:type="gramEnd"/>
      <w:r w:rsidR="00E26B58" w:rsidRPr="00E26B58">
        <w:rPr>
          <w:color w:val="0000FF"/>
        </w:rPr>
        <w:t>:</w:t>
      </w:r>
      <w:r w:rsidR="00E26B58">
        <w:t xml:space="preserve"> </w:t>
      </w:r>
      <w:r w:rsidR="00E26B58" w:rsidRPr="0068085D">
        <w:rPr>
          <w:color w:val="632423" w:themeColor="accent2" w:themeShade="80"/>
        </w:rPr>
        <w:t>Protocolos Criptográficos</w:t>
      </w:r>
      <w:r w:rsidR="006005AD">
        <w:rPr>
          <w:color w:val="632423" w:themeColor="accent2" w:themeShade="80"/>
        </w:rPr>
        <w:t xml:space="preserve"> Básicos</w:t>
      </w:r>
      <w:r w:rsidR="00E26B58" w:rsidRPr="0068085D">
        <w:rPr>
          <w:color w:val="632423" w:themeColor="accent2" w:themeShade="80"/>
        </w:rPr>
        <w:t>.</w:t>
      </w:r>
    </w:p>
    <w:p w:rsidR="00505477" w:rsidRPr="00505477" w:rsidRDefault="00505477">
      <w:r w:rsidRPr="00505477">
        <w:t>27/09</w:t>
      </w:r>
      <w:proofErr w:type="gramStart"/>
      <w:r w:rsidR="00F05C48">
        <w:t xml:space="preserve"> </w:t>
      </w:r>
      <w:r w:rsidR="00A8158B">
        <w:t xml:space="preserve"> </w:t>
      </w:r>
      <w:proofErr w:type="gramEnd"/>
      <w:r w:rsidR="00F05C48">
        <w:t>Protocolos Criptográficos Avançados</w:t>
      </w:r>
      <w:r w:rsidR="00AA0E68">
        <w:t xml:space="preserve">.  </w:t>
      </w:r>
      <w:r w:rsidR="004E5014" w:rsidRPr="00A0397C">
        <w:rPr>
          <w:color w:val="76923C" w:themeColor="accent3" w:themeShade="BF"/>
        </w:rPr>
        <w:t>Palestra</w:t>
      </w:r>
      <w:r w:rsidR="004E5014">
        <w:t xml:space="preserve">. </w:t>
      </w:r>
      <w:r w:rsidR="006005AD">
        <w:rPr>
          <w:color w:val="0000FF"/>
        </w:rPr>
        <w:t xml:space="preserve">Tarefa </w:t>
      </w:r>
      <w:proofErr w:type="gramStart"/>
      <w:r w:rsidR="006005AD">
        <w:rPr>
          <w:color w:val="0000FF"/>
        </w:rPr>
        <w:t>9</w:t>
      </w:r>
      <w:proofErr w:type="gramEnd"/>
      <w:r w:rsidR="004E5014" w:rsidRPr="004E5014">
        <w:rPr>
          <w:color w:val="0000FF"/>
        </w:rPr>
        <w:t>:</w:t>
      </w:r>
      <w:r w:rsidR="004E5014">
        <w:t xml:space="preserve"> </w:t>
      </w:r>
      <w:r w:rsidR="004E5014" w:rsidRPr="004E5014">
        <w:rPr>
          <w:color w:val="632423" w:themeColor="accent2" w:themeShade="80"/>
        </w:rPr>
        <w:t>Questionário da palestra.</w:t>
      </w:r>
      <w:r w:rsidR="00344E00">
        <w:br/>
      </w:r>
      <w:r w:rsidR="004E5014">
        <w:br/>
      </w:r>
      <w:r w:rsidRPr="00505477">
        <w:t>04/10</w:t>
      </w:r>
      <w:r w:rsidR="00F05C48">
        <w:t xml:space="preserve"> </w:t>
      </w:r>
      <w:r w:rsidR="00A8158B">
        <w:t xml:space="preserve"> </w:t>
      </w:r>
      <w:r w:rsidR="00EA0BA7" w:rsidRPr="00870F2A">
        <w:rPr>
          <w:color w:val="C00000"/>
        </w:rPr>
        <w:t>Prova 1</w:t>
      </w:r>
      <w:r w:rsidR="00F0160B">
        <w:rPr>
          <w:color w:val="C00000"/>
        </w:rPr>
        <w:t xml:space="preserve"> (Avaliação da Primeira Parte)</w:t>
      </w:r>
      <w:r w:rsidR="00EA0BA7">
        <w:t xml:space="preserve">.  </w:t>
      </w:r>
    </w:p>
    <w:p w:rsidR="00505477" w:rsidRPr="00505477" w:rsidRDefault="00505477">
      <w:r w:rsidRPr="004E5014">
        <w:t>11/10</w:t>
      </w:r>
      <w:proofErr w:type="gramStart"/>
      <w:r w:rsidR="00AA0E68" w:rsidRPr="004E5014">
        <w:t xml:space="preserve"> </w:t>
      </w:r>
      <w:r w:rsidR="00A8158B" w:rsidRPr="004E5014">
        <w:t xml:space="preserve"> </w:t>
      </w:r>
      <w:proofErr w:type="gramEnd"/>
      <w:r w:rsidR="005B0C43">
        <w:t>Serviços de Segurança, Mecanismos de Segurança.  Arquitetura de Segurança.</w:t>
      </w:r>
      <w:r w:rsidR="005B0C43" w:rsidRPr="001A79E3">
        <w:t xml:space="preserve"> </w:t>
      </w:r>
      <w:r w:rsidR="005B0C43">
        <w:t>Níveis de Segurança. Visão Geral das Técnicas de Segurança:</w:t>
      </w:r>
      <w:proofErr w:type="gramStart"/>
      <w:r w:rsidR="005B0C43">
        <w:t xml:space="preserve">  </w:t>
      </w:r>
      <w:proofErr w:type="gramEnd"/>
      <w:r w:rsidR="005B0C43">
        <w:t xml:space="preserve">Controle de Acesso, Credenciais.  </w:t>
      </w:r>
      <w:r w:rsidR="00EA0BA7">
        <w:t xml:space="preserve">Tipos de </w:t>
      </w:r>
      <w:r w:rsidR="00F0160B">
        <w:t xml:space="preserve">Ataques em Redes, Aplicações e Sistemas. </w:t>
      </w:r>
      <w:r w:rsidR="00EA0BA7">
        <w:t xml:space="preserve"> Anatomia de Ataques.</w:t>
      </w:r>
      <w:r w:rsidR="00EA0BA7">
        <w:rPr>
          <w:b/>
          <w:color w:val="C00000"/>
        </w:rPr>
        <w:t xml:space="preserve"> </w:t>
      </w:r>
      <w:r w:rsidR="00EA0BA7">
        <w:t xml:space="preserve">Conceito de DMZ. </w:t>
      </w:r>
      <w:r w:rsidR="0068085D" w:rsidRPr="0068085D">
        <w:rPr>
          <w:color w:val="0000FF"/>
        </w:rPr>
        <w:t xml:space="preserve">Tarefa </w:t>
      </w:r>
      <w:proofErr w:type="gramStart"/>
      <w:r w:rsidR="0068085D" w:rsidRPr="0068085D">
        <w:rPr>
          <w:color w:val="0000FF"/>
        </w:rPr>
        <w:t>9</w:t>
      </w:r>
      <w:proofErr w:type="gramEnd"/>
      <w:r w:rsidR="0068085D" w:rsidRPr="0068085D">
        <w:rPr>
          <w:color w:val="0000FF"/>
        </w:rPr>
        <w:t>:</w:t>
      </w:r>
      <w:r w:rsidR="0068085D">
        <w:t xml:space="preserve"> </w:t>
      </w:r>
      <w:r w:rsidR="00072E53" w:rsidRPr="0068085D">
        <w:rPr>
          <w:color w:val="632423" w:themeColor="accent2" w:themeShade="80"/>
        </w:rPr>
        <w:t>Firewall (</w:t>
      </w:r>
      <w:proofErr w:type="spellStart"/>
      <w:r w:rsidR="00072E53" w:rsidRPr="0068085D">
        <w:rPr>
          <w:color w:val="632423" w:themeColor="accent2" w:themeShade="80"/>
        </w:rPr>
        <w:t>Iptables</w:t>
      </w:r>
      <w:proofErr w:type="spellEnd"/>
      <w:r w:rsidR="00072E53" w:rsidRPr="0068085D">
        <w:rPr>
          <w:color w:val="632423" w:themeColor="accent2" w:themeShade="80"/>
        </w:rPr>
        <w:t xml:space="preserve">, </w:t>
      </w:r>
      <w:proofErr w:type="spellStart"/>
      <w:r w:rsidR="00072E53" w:rsidRPr="0068085D">
        <w:rPr>
          <w:color w:val="632423" w:themeColor="accent2" w:themeShade="80"/>
        </w:rPr>
        <w:t>Microtick</w:t>
      </w:r>
      <w:proofErr w:type="spellEnd"/>
      <w:r w:rsidR="00072E53" w:rsidRPr="0068085D">
        <w:rPr>
          <w:color w:val="632423" w:themeColor="accent2" w:themeShade="80"/>
        </w:rPr>
        <w:t>) e NAT</w:t>
      </w:r>
      <w:r w:rsidR="00072E53" w:rsidRPr="00F0160B">
        <w:t xml:space="preserve">. </w:t>
      </w:r>
      <w:r w:rsidR="00072E53">
        <w:t>Sistemas de Detecção de Intrusão</w:t>
      </w:r>
      <w:r w:rsidR="00EA0BA7">
        <w:t xml:space="preserve"> (Host, Rede),</w:t>
      </w:r>
      <w:r w:rsidR="00072E53">
        <w:t xml:space="preserve"> </w:t>
      </w:r>
      <w:proofErr w:type="spellStart"/>
      <w:r w:rsidR="00072E53">
        <w:t>Honeypots</w:t>
      </w:r>
      <w:proofErr w:type="spellEnd"/>
      <w:r w:rsidR="00072E53">
        <w:t>.</w:t>
      </w:r>
      <w:r w:rsidR="00F0160B">
        <w:t xml:space="preserve"> </w:t>
      </w:r>
    </w:p>
    <w:p w:rsidR="00344E00" w:rsidRDefault="00505477">
      <w:r w:rsidRPr="00505477">
        <w:lastRenderedPageBreak/>
        <w:t>18/10</w:t>
      </w:r>
      <w:proofErr w:type="gramStart"/>
      <w:r w:rsidR="00A8158B">
        <w:t xml:space="preserve">  </w:t>
      </w:r>
      <w:proofErr w:type="gramEnd"/>
      <w:r w:rsidR="00072E53">
        <w:t xml:space="preserve">Ferramenta de Reconhecimento de Portas e </w:t>
      </w:r>
      <w:r w:rsidR="00F0160B">
        <w:t xml:space="preserve"> </w:t>
      </w:r>
      <w:r w:rsidR="00072E53">
        <w:t>Serviços (</w:t>
      </w:r>
      <w:r w:rsidR="0068085D" w:rsidRPr="0068085D">
        <w:rPr>
          <w:color w:val="0000FF"/>
        </w:rPr>
        <w:t>Tarefa 10:</w:t>
      </w:r>
      <w:r w:rsidR="0068085D">
        <w:t xml:space="preserve"> </w:t>
      </w:r>
      <w:proofErr w:type="spellStart"/>
      <w:r w:rsidR="00072E53" w:rsidRPr="0068085D">
        <w:rPr>
          <w:color w:val="632423" w:themeColor="accent2" w:themeShade="80"/>
        </w:rPr>
        <w:t>Nmap</w:t>
      </w:r>
      <w:proofErr w:type="spellEnd"/>
      <w:r w:rsidR="00072E53">
        <w:t>).</w:t>
      </w:r>
      <w:r w:rsidR="00072E53" w:rsidRPr="00072E53">
        <w:t xml:space="preserve"> </w:t>
      </w:r>
      <w:r w:rsidR="00072E53">
        <w:t>Ferramenta de Análise de Vulnerabilidades (</w:t>
      </w:r>
      <w:r w:rsidR="0068085D" w:rsidRPr="0068085D">
        <w:rPr>
          <w:color w:val="0000FF"/>
        </w:rPr>
        <w:t>Tarefa 11:</w:t>
      </w:r>
      <w:r w:rsidR="0068085D">
        <w:t xml:space="preserve"> </w:t>
      </w:r>
      <w:proofErr w:type="spellStart"/>
      <w:r w:rsidR="00072E53" w:rsidRPr="0068085D">
        <w:rPr>
          <w:color w:val="632423" w:themeColor="accent2" w:themeShade="80"/>
        </w:rPr>
        <w:t>Nessus</w:t>
      </w:r>
      <w:proofErr w:type="spellEnd"/>
      <w:r w:rsidR="00072E53" w:rsidRPr="0068085D">
        <w:rPr>
          <w:color w:val="632423" w:themeColor="accent2" w:themeShade="80"/>
        </w:rPr>
        <w:t>/</w:t>
      </w:r>
      <w:proofErr w:type="spellStart"/>
      <w:proofErr w:type="gramStart"/>
      <w:r w:rsidR="00072E53" w:rsidRPr="0068085D">
        <w:rPr>
          <w:color w:val="632423" w:themeColor="accent2" w:themeShade="80"/>
        </w:rPr>
        <w:t>OpenVAS</w:t>
      </w:r>
      <w:proofErr w:type="spellEnd"/>
      <w:proofErr w:type="gramEnd"/>
      <w:r w:rsidR="00072E53">
        <w:t>).</w:t>
      </w:r>
    </w:p>
    <w:p w:rsidR="00505477" w:rsidRPr="00505477" w:rsidRDefault="00505477">
      <w:r w:rsidRPr="00072E53">
        <w:t>25/10</w:t>
      </w:r>
      <w:proofErr w:type="gramStart"/>
      <w:r w:rsidR="00894B87" w:rsidRPr="00072E53">
        <w:t xml:space="preserve">  </w:t>
      </w:r>
      <w:proofErr w:type="gramEnd"/>
      <w:r w:rsidR="00072E53">
        <w:t>Ataques na Web.  Ferramentas de Vulnerabilidades na Web (</w:t>
      </w:r>
      <w:r w:rsidR="00ED6F91" w:rsidRPr="00ED6F91">
        <w:rPr>
          <w:color w:val="0000FF"/>
        </w:rPr>
        <w:t>Tarefa 12:</w:t>
      </w:r>
      <w:r w:rsidR="00ED6F91">
        <w:t xml:space="preserve"> </w:t>
      </w:r>
      <w:proofErr w:type="spellStart"/>
      <w:r w:rsidR="00072E53" w:rsidRPr="00ED6F91">
        <w:rPr>
          <w:color w:val="632423" w:themeColor="accent2" w:themeShade="80"/>
        </w:rPr>
        <w:t>Nikto</w:t>
      </w:r>
      <w:proofErr w:type="spellEnd"/>
      <w:r w:rsidR="00072E53">
        <w:t xml:space="preserve">). </w:t>
      </w:r>
      <w:r w:rsidR="00072E53">
        <w:br/>
        <w:t xml:space="preserve">            Segurança na Comunicação Web (</w:t>
      </w:r>
      <w:proofErr w:type="spellStart"/>
      <w:proofErr w:type="gramStart"/>
      <w:r w:rsidR="00072E53">
        <w:t>OpenSSL</w:t>
      </w:r>
      <w:proofErr w:type="spellEnd"/>
      <w:proofErr w:type="gramEnd"/>
      <w:r w:rsidR="00072E53">
        <w:t>).</w:t>
      </w:r>
    </w:p>
    <w:p w:rsidR="00505477" w:rsidRPr="00505477" w:rsidRDefault="00505477">
      <w:r w:rsidRPr="00505477">
        <w:t>01/11</w:t>
      </w:r>
      <w:proofErr w:type="gramStart"/>
      <w:r w:rsidR="00894B87">
        <w:t xml:space="preserve">  </w:t>
      </w:r>
      <w:proofErr w:type="gramEnd"/>
      <w:r w:rsidR="00072E53">
        <w:t xml:space="preserve">Ataques </w:t>
      </w:r>
      <w:r w:rsidR="00921FDF">
        <w:t xml:space="preserve"> </w:t>
      </w:r>
      <w:r w:rsidR="00072E53">
        <w:t xml:space="preserve">e </w:t>
      </w:r>
      <w:r w:rsidR="00ED6F91" w:rsidRPr="00ED6F91">
        <w:rPr>
          <w:color w:val="0000FF"/>
        </w:rPr>
        <w:t>Tarefa 13:</w:t>
      </w:r>
      <w:r w:rsidR="00ED6F91">
        <w:t xml:space="preserve"> </w:t>
      </w:r>
      <w:r w:rsidR="00F0160B" w:rsidRPr="00ED6F91">
        <w:rPr>
          <w:color w:val="632423" w:themeColor="accent2" w:themeShade="80"/>
        </w:rPr>
        <w:t xml:space="preserve">Ferramenta para </w:t>
      </w:r>
      <w:r w:rsidR="00921FDF" w:rsidRPr="00ED6F91">
        <w:rPr>
          <w:color w:val="632423" w:themeColor="accent2" w:themeShade="80"/>
        </w:rPr>
        <w:t xml:space="preserve">Avaliação de </w:t>
      </w:r>
      <w:r w:rsidR="00991D88" w:rsidRPr="00ED6F91">
        <w:rPr>
          <w:color w:val="632423" w:themeColor="accent2" w:themeShade="80"/>
        </w:rPr>
        <w:t>Segurança de Bancos de Dados</w:t>
      </w:r>
      <w:r w:rsidR="00ED6F91">
        <w:t xml:space="preserve">. </w:t>
      </w:r>
    </w:p>
    <w:p w:rsidR="00505477" w:rsidRPr="00505477" w:rsidRDefault="00505477">
      <w:r w:rsidRPr="00505477">
        <w:t>08/11</w:t>
      </w:r>
      <w:r w:rsidR="00344E00">
        <w:t xml:space="preserve"> </w:t>
      </w:r>
      <w:r w:rsidR="00ED6F91">
        <w:t xml:space="preserve">Auditoria e </w:t>
      </w:r>
      <w:r w:rsidR="00072E53">
        <w:t>Teste de Penetração</w:t>
      </w:r>
      <w:r w:rsidR="00ED6F91">
        <w:t xml:space="preserve"> e </w:t>
      </w:r>
      <w:r w:rsidR="00ED6F91" w:rsidRPr="00ED6F91">
        <w:rPr>
          <w:color w:val="0000FF"/>
        </w:rPr>
        <w:t xml:space="preserve">Tarefa 14: </w:t>
      </w:r>
      <w:proofErr w:type="spellStart"/>
      <w:r w:rsidR="00072E53" w:rsidRPr="00991D88">
        <w:rPr>
          <w:color w:val="0000FF"/>
        </w:rPr>
        <w:t>Metasploit</w:t>
      </w:r>
      <w:proofErr w:type="spellEnd"/>
      <w:r w:rsidR="00072E53" w:rsidRPr="00991D88">
        <w:rPr>
          <w:color w:val="0000FF"/>
        </w:rPr>
        <w:t xml:space="preserve"> </w:t>
      </w:r>
      <w:r w:rsidR="00D7449D">
        <w:rPr>
          <w:color w:val="0000FF"/>
        </w:rPr>
        <w:t xml:space="preserve">e </w:t>
      </w:r>
      <w:proofErr w:type="spellStart"/>
      <w:r w:rsidR="00D7449D">
        <w:rPr>
          <w:color w:val="0000FF"/>
        </w:rPr>
        <w:t>Metasploitable</w:t>
      </w:r>
      <w:proofErr w:type="spellEnd"/>
      <w:r w:rsidR="00D7449D">
        <w:rPr>
          <w:color w:val="0000FF"/>
        </w:rPr>
        <w:t xml:space="preserve"> Linux </w:t>
      </w:r>
    </w:p>
    <w:p w:rsidR="00505477" w:rsidRPr="00505477" w:rsidRDefault="00505477">
      <w:r w:rsidRPr="00505477">
        <w:t>22/11</w:t>
      </w:r>
      <w:r w:rsidR="007A375C">
        <w:t>.</w:t>
      </w:r>
      <w:r w:rsidR="00072E53" w:rsidRPr="00072E53">
        <w:t xml:space="preserve"> </w:t>
      </w:r>
      <w:r w:rsidR="00ED6F91" w:rsidRPr="001E008C">
        <w:rPr>
          <w:color w:val="0000FF"/>
        </w:rPr>
        <w:t>Tarefa 15:</w:t>
      </w:r>
      <w:r w:rsidR="00ED6F91">
        <w:t xml:space="preserve"> </w:t>
      </w:r>
      <w:r w:rsidR="00991D88" w:rsidRPr="00ED6F91">
        <w:rPr>
          <w:color w:val="632423" w:themeColor="accent2" w:themeShade="80"/>
        </w:rPr>
        <w:t>Ferramentas</w:t>
      </w:r>
      <w:r w:rsidR="00ED6F91">
        <w:rPr>
          <w:color w:val="632423" w:themeColor="accent2" w:themeShade="80"/>
        </w:rPr>
        <w:t xml:space="preserve"> para Verificação e Segurança em</w:t>
      </w:r>
      <w:proofErr w:type="gramStart"/>
      <w:r w:rsidR="00ED6F91">
        <w:rPr>
          <w:color w:val="632423" w:themeColor="accent2" w:themeShade="80"/>
        </w:rPr>
        <w:t xml:space="preserve"> </w:t>
      </w:r>
      <w:r w:rsidR="00991D88" w:rsidRPr="00ED6F91">
        <w:rPr>
          <w:color w:val="632423" w:themeColor="accent2" w:themeShade="80"/>
        </w:rPr>
        <w:t xml:space="preserve"> </w:t>
      </w:r>
      <w:proofErr w:type="gramEnd"/>
      <w:r w:rsidR="00991D88" w:rsidRPr="00ED6F91">
        <w:rPr>
          <w:color w:val="632423" w:themeColor="accent2" w:themeShade="80"/>
        </w:rPr>
        <w:t xml:space="preserve">Sistemas </w:t>
      </w:r>
      <w:r w:rsidR="00072E53" w:rsidRPr="00ED6F91">
        <w:rPr>
          <w:color w:val="632423" w:themeColor="accent2" w:themeShade="80"/>
        </w:rPr>
        <w:t>Windows Server</w:t>
      </w:r>
      <w:r w:rsidR="00ED6F91">
        <w:t>.</w:t>
      </w:r>
    </w:p>
    <w:p w:rsidR="00505477" w:rsidRDefault="00505477">
      <w:r w:rsidRPr="00505477">
        <w:t>29/11</w:t>
      </w:r>
      <w:r w:rsidR="00EA0BA7">
        <w:t xml:space="preserve"> </w:t>
      </w:r>
      <w:r w:rsidR="00ED6F91" w:rsidRPr="001E008C">
        <w:rPr>
          <w:color w:val="0000FF"/>
        </w:rPr>
        <w:t>Tarefa 16:</w:t>
      </w:r>
      <w:r w:rsidR="00ED6F91">
        <w:t xml:space="preserve"> </w:t>
      </w:r>
      <w:r w:rsidR="00EA0BA7">
        <w:t xml:space="preserve">Apresentação Oral - </w:t>
      </w:r>
      <w:r w:rsidR="00AA0E68">
        <w:t>13 grupos</w:t>
      </w:r>
      <w:r w:rsidR="00894B87">
        <w:t xml:space="preserve"> (</w:t>
      </w:r>
      <w:r w:rsidR="007A375C">
        <w:t xml:space="preserve">Auditoria e </w:t>
      </w:r>
      <w:r w:rsidR="00894B87">
        <w:t>Gestão de Segurança da Informação).</w:t>
      </w:r>
      <w:r w:rsidR="00894B87">
        <w:br/>
        <w:t xml:space="preserve">                                                                </w:t>
      </w:r>
      <w:r w:rsidR="00AE057E">
        <w:t xml:space="preserve">     </w:t>
      </w:r>
      <w:r w:rsidR="00AE057E">
        <w:br/>
      </w:r>
      <w:r w:rsidRPr="00505477">
        <w:t>06/12</w:t>
      </w:r>
      <w:r w:rsidR="00EA0BA7">
        <w:t xml:space="preserve"> </w:t>
      </w:r>
      <w:r w:rsidR="001E008C">
        <w:t xml:space="preserve">Continuação da </w:t>
      </w:r>
      <w:r w:rsidR="001E008C" w:rsidRPr="001E008C">
        <w:rPr>
          <w:color w:val="0000FF"/>
        </w:rPr>
        <w:t>Tarefa 16:</w:t>
      </w:r>
      <w:r w:rsidR="001E008C">
        <w:t xml:space="preserve"> </w:t>
      </w:r>
      <w:r w:rsidR="00EA0BA7">
        <w:t>Apresentação Oral -</w:t>
      </w:r>
      <w:proofErr w:type="gramStart"/>
      <w:r w:rsidR="00EA0BA7">
        <w:t xml:space="preserve"> </w:t>
      </w:r>
      <w:r w:rsidR="00AA0E68">
        <w:t xml:space="preserve"> </w:t>
      </w:r>
      <w:proofErr w:type="gramEnd"/>
      <w:r w:rsidR="00AA0E68">
        <w:t>12 grupos</w:t>
      </w:r>
      <w:r w:rsidR="00894B87">
        <w:t xml:space="preserve"> (Avaliação de Ferramentas).</w:t>
      </w:r>
    </w:p>
    <w:p w:rsidR="00AA0E68" w:rsidRPr="00505477" w:rsidRDefault="00AA0E68">
      <w:r>
        <w:t>---------------------------------------------------------</w:t>
      </w:r>
    </w:p>
    <w:p w:rsidR="00505477" w:rsidRPr="00F20FC5" w:rsidRDefault="00505477">
      <w:pPr>
        <w:rPr>
          <w:color w:val="0000FF"/>
        </w:rPr>
      </w:pPr>
      <w:r w:rsidRPr="00505477">
        <w:t>09/12 –</w:t>
      </w:r>
      <w:r w:rsidR="00AA0E68">
        <w:t xml:space="preserve"> </w:t>
      </w:r>
      <w:r w:rsidR="00870F2A" w:rsidRPr="00870F2A">
        <w:rPr>
          <w:color w:val="C00000"/>
        </w:rPr>
        <w:t xml:space="preserve">Prova de </w:t>
      </w:r>
      <w:r w:rsidRPr="00870F2A">
        <w:rPr>
          <w:color w:val="C00000"/>
        </w:rPr>
        <w:t>Recuperação</w:t>
      </w:r>
      <w:r w:rsidR="00F20FC5" w:rsidRPr="00870F2A">
        <w:rPr>
          <w:color w:val="C00000"/>
        </w:rPr>
        <w:t xml:space="preserve"> Final</w:t>
      </w:r>
      <w:r w:rsidR="00A44E84">
        <w:rPr>
          <w:color w:val="C00000"/>
        </w:rPr>
        <w:t xml:space="preserve"> sobre a Primeira Parte</w:t>
      </w:r>
    </w:p>
    <w:p w:rsidR="0073569B" w:rsidRPr="00505477" w:rsidRDefault="0073569B" w:rsidP="00A44E84"/>
    <w:sectPr w:rsidR="0073569B" w:rsidRPr="00505477" w:rsidSect="00887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45A"/>
    <w:multiLevelType w:val="hybridMultilevel"/>
    <w:tmpl w:val="FE64F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5477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61DDF"/>
    <w:rsid w:val="00065C35"/>
    <w:rsid w:val="00072E53"/>
    <w:rsid w:val="000827A9"/>
    <w:rsid w:val="00087564"/>
    <w:rsid w:val="000928BD"/>
    <w:rsid w:val="00096CE9"/>
    <w:rsid w:val="000A013F"/>
    <w:rsid w:val="000A301D"/>
    <w:rsid w:val="000B4B35"/>
    <w:rsid w:val="000D3FA2"/>
    <w:rsid w:val="000E03E2"/>
    <w:rsid w:val="000E0A74"/>
    <w:rsid w:val="000F3A8C"/>
    <w:rsid w:val="000F7C6F"/>
    <w:rsid w:val="00120C01"/>
    <w:rsid w:val="00121BAC"/>
    <w:rsid w:val="00122BC0"/>
    <w:rsid w:val="001259EA"/>
    <w:rsid w:val="00154299"/>
    <w:rsid w:val="001601A4"/>
    <w:rsid w:val="0016704B"/>
    <w:rsid w:val="00174058"/>
    <w:rsid w:val="00193AC6"/>
    <w:rsid w:val="001A79E3"/>
    <w:rsid w:val="001B3EA5"/>
    <w:rsid w:val="001B6BC4"/>
    <w:rsid w:val="001C2E41"/>
    <w:rsid w:val="001C5906"/>
    <w:rsid w:val="001D3A65"/>
    <w:rsid w:val="001D5145"/>
    <w:rsid w:val="001E008C"/>
    <w:rsid w:val="00217CC3"/>
    <w:rsid w:val="00221B97"/>
    <w:rsid w:val="00222694"/>
    <w:rsid w:val="00234034"/>
    <w:rsid w:val="002342B7"/>
    <w:rsid w:val="002354B1"/>
    <w:rsid w:val="0023648E"/>
    <w:rsid w:val="002513BF"/>
    <w:rsid w:val="00253312"/>
    <w:rsid w:val="00253B96"/>
    <w:rsid w:val="00277722"/>
    <w:rsid w:val="00286E9F"/>
    <w:rsid w:val="00296F44"/>
    <w:rsid w:val="00297C48"/>
    <w:rsid w:val="002C22F5"/>
    <w:rsid w:val="002C3511"/>
    <w:rsid w:val="002C41C4"/>
    <w:rsid w:val="002E1175"/>
    <w:rsid w:val="002E3F31"/>
    <w:rsid w:val="00305E28"/>
    <w:rsid w:val="003140C6"/>
    <w:rsid w:val="003178FA"/>
    <w:rsid w:val="00322F4A"/>
    <w:rsid w:val="00337FCD"/>
    <w:rsid w:val="003408B5"/>
    <w:rsid w:val="00344E00"/>
    <w:rsid w:val="00373801"/>
    <w:rsid w:val="00381023"/>
    <w:rsid w:val="00395B5B"/>
    <w:rsid w:val="003A6073"/>
    <w:rsid w:val="003C6BB9"/>
    <w:rsid w:val="003D4BE7"/>
    <w:rsid w:val="003D6533"/>
    <w:rsid w:val="003E5961"/>
    <w:rsid w:val="003F3EB6"/>
    <w:rsid w:val="004005C3"/>
    <w:rsid w:val="004020DC"/>
    <w:rsid w:val="0040582E"/>
    <w:rsid w:val="00411545"/>
    <w:rsid w:val="004333AE"/>
    <w:rsid w:val="00433F91"/>
    <w:rsid w:val="00434883"/>
    <w:rsid w:val="00440078"/>
    <w:rsid w:val="00440DDF"/>
    <w:rsid w:val="0044666B"/>
    <w:rsid w:val="00447044"/>
    <w:rsid w:val="00464A59"/>
    <w:rsid w:val="00477797"/>
    <w:rsid w:val="004B085F"/>
    <w:rsid w:val="004B46A1"/>
    <w:rsid w:val="004B590D"/>
    <w:rsid w:val="004B6320"/>
    <w:rsid w:val="004C3D24"/>
    <w:rsid w:val="004C7E33"/>
    <w:rsid w:val="004E5014"/>
    <w:rsid w:val="004F1244"/>
    <w:rsid w:val="004F3456"/>
    <w:rsid w:val="00504C4F"/>
    <w:rsid w:val="00505218"/>
    <w:rsid w:val="00505477"/>
    <w:rsid w:val="005120D3"/>
    <w:rsid w:val="0051236D"/>
    <w:rsid w:val="00521072"/>
    <w:rsid w:val="00533B29"/>
    <w:rsid w:val="00550B34"/>
    <w:rsid w:val="00556303"/>
    <w:rsid w:val="005806A3"/>
    <w:rsid w:val="0058422C"/>
    <w:rsid w:val="005848CD"/>
    <w:rsid w:val="0058771B"/>
    <w:rsid w:val="005B0C43"/>
    <w:rsid w:val="005C1322"/>
    <w:rsid w:val="005C3C53"/>
    <w:rsid w:val="005C5B98"/>
    <w:rsid w:val="005D1A61"/>
    <w:rsid w:val="005D6C74"/>
    <w:rsid w:val="005E13D4"/>
    <w:rsid w:val="005E1AA6"/>
    <w:rsid w:val="005E490D"/>
    <w:rsid w:val="005F1096"/>
    <w:rsid w:val="006005AD"/>
    <w:rsid w:val="006050DF"/>
    <w:rsid w:val="006419D8"/>
    <w:rsid w:val="00646BC0"/>
    <w:rsid w:val="006505FE"/>
    <w:rsid w:val="006549C3"/>
    <w:rsid w:val="00655244"/>
    <w:rsid w:val="0066613B"/>
    <w:rsid w:val="00671282"/>
    <w:rsid w:val="0068085D"/>
    <w:rsid w:val="00683B29"/>
    <w:rsid w:val="00686261"/>
    <w:rsid w:val="006A4655"/>
    <w:rsid w:val="006C2C1E"/>
    <w:rsid w:val="006F5B58"/>
    <w:rsid w:val="00703DE4"/>
    <w:rsid w:val="00723A28"/>
    <w:rsid w:val="007265AA"/>
    <w:rsid w:val="0073569B"/>
    <w:rsid w:val="007368C9"/>
    <w:rsid w:val="00750FD0"/>
    <w:rsid w:val="00757894"/>
    <w:rsid w:val="00760FAA"/>
    <w:rsid w:val="00772CF6"/>
    <w:rsid w:val="00772E99"/>
    <w:rsid w:val="007744B3"/>
    <w:rsid w:val="007810CA"/>
    <w:rsid w:val="00790F51"/>
    <w:rsid w:val="00793722"/>
    <w:rsid w:val="007A375C"/>
    <w:rsid w:val="007A5269"/>
    <w:rsid w:val="007B51C5"/>
    <w:rsid w:val="007B5298"/>
    <w:rsid w:val="007C2744"/>
    <w:rsid w:val="007C7ABB"/>
    <w:rsid w:val="007E5D0C"/>
    <w:rsid w:val="007F1DF2"/>
    <w:rsid w:val="007F6EA7"/>
    <w:rsid w:val="0081139A"/>
    <w:rsid w:val="00820E8F"/>
    <w:rsid w:val="00845489"/>
    <w:rsid w:val="00856B18"/>
    <w:rsid w:val="00862035"/>
    <w:rsid w:val="0086535B"/>
    <w:rsid w:val="00866060"/>
    <w:rsid w:val="00870F2A"/>
    <w:rsid w:val="00874D4F"/>
    <w:rsid w:val="00876857"/>
    <w:rsid w:val="00886BBB"/>
    <w:rsid w:val="00887614"/>
    <w:rsid w:val="00891C62"/>
    <w:rsid w:val="008931E8"/>
    <w:rsid w:val="00894B87"/>
    <w:rsid w:val="008954FB"/>
    <w:rsid w:val="008B3B3D"/>
    <w:rsid w:val="008C3C60"/>
    <w:rsid w:val="008C62A4"/>
    <w:rsid w:val="008D711D"/>
    <w:rsid w:val="008F0A57"/>
    <w:rsid w:val="008F2C60"/>
    <w:rsid w:val="008F48BD"/>
    <w:rsid w:val="008F6CED"/>
    <w:rsid w:val="0090276F"/>
    <w:rsid w:val="00910C9C"/>
    <w:rsid w:val="009171A3"/>
    <w:rsid w:val="00921FDF"/>
    <w:rsid w:val="009303FD"/>
    <w:rsid w:val="00954FF7"/>
    <w:rsid w:val="00955850"/>
    <w:rsid w:val="009577D4"/>
    <w:rsid w:val="0096093E"/>
    <w:rsid w:val="00962D52"/>
    <w:rsid w:val="00971013"/>
    <w:rsid w:val="0097561C"/>
    <w:rsid w:val="00991D88"/>
    <w:rsid w:val="0099594B"/>
    <w:rsid w:val="00996651"/>
    <w:rsid w:val="009B198C"/>
    <w:rsid w:val="009B7743"/>
    <w:rsid w:val="009D7794"/>
    <w:rsid w:val="009E47AC"/>
    <w:rsid w:val="00A023CF"/>
    <w:rsid w:val="00A0397C"/>
    <w:rsid w:val="00A15300"/>
    <w:rsid w:val="00A345B5"/>
    <w:rsid w:val="00A37C90"/>
    <w:rsid w:val="00A42049"/>
    <w:rsid w:val="00A44E84"/>
    <w:rsid w:val="00A4584C"/>
    <w:rsid w:val="00A46828"/>
    <w:rsid w:val="00A72B09"/>
    <w:rsid w:val="00A8158B"/>
    <w:rsid w:val="00A82D18"/>
    <w:rsid w:val="00A944C5"/>
    <w:rsid w:val="00A95D31"/>
    <w:rsid w:val="00A95FF0"/>
    <w:rsid w:val="00AA069E"/>
    <w:rsid w:val="00AA0E68"/>
    <w:rsid w:val="00AD40C4"/>
    <w:rsid w:val="00AE057E"/>
    <w:rsid w:val="00AE4B56"/>
    <w:rsid w:val="00AE72BF"/>
    <w:rsid w:val="00AF56DB"/>
    <w:rsid w:val="00AF6019"/>
    <w:rsid w:val="00B1526F"/>
    <w:rsid w:val="00B17FBA"/>
    <w:rsid w:val="00B32975"/>
    <w:rsid w:val="00B34524"/>
    <w:rsid w:val="00B47513"/>
    <w:rsid w:val="00B52BCD"/>
    <w:rsid w:val="00B53D7F"/>
    <w:rsid w:val="00B604A0"/>
    <w:rsid w:val="00B66A92"/>
    <w:rsid w:val="00B720DA"/>
    <w:rsid w:val="00B809D1"/>
    <w:rsid w:val="00B842F4"/>
    <w:rsid w:val="00B85148"/>
    <w:rsid w:val="00B904FD"/>
    <w:rsid w:val="00BA029A"/>
    <w:rsid w:val="00BA1E46"/>
    <w:rsid w:val="00BA6B05"/>
    <w:rsid w:val="00BA6B4A"/>
    <w:rsid w:val="00BC6281"/>
    <w:rsid w:val="00BE2A37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82D83"/>
    <w:rsid w:val="00C917C2"/>
    <w:rsid w:val="00CA69A7"/>
    <w:rsid w:val="00CB26E6"/>
    <w:rsid w:val="00CB6486"/>
    <w:rsid w:val="00CB7540"/>
    <w:rsid w:val="00CC5774"/>
    <w:rsid w:val="00CC623D"/>
    <w:rsid w:val="00CD65A7"/>
    <w:rsid w:val="00CE73F1"/>
    <w:rsid w:val="00CF095E"/>
    <w:rsid w:val="00D01CD1"/>
    <w:rsid w:val="00D043A3"/>
    <w:rsid w:val="00D05086"/>
    <w:rsid w:val="00D0629A"/>
    <w:rsid w:val="00D12EF1"/>
    <w:rsid w:val="00D161D2"/>
    <w:rsid w:val="00D21226"/>
    <w:rsid w:val="00D37F5B"/>
    <w:rsid w:val="00D40817"/>
    <w:rsid w:val="00D46885"/>
    <w:rsid w:val="00D47D8C"/>
    <w:rsid w:val="00D60049"/>
    <w:rsid w:val="00D6199A"/>
    <w:rsid w:val="00D63F98"/>
    <w:rsid w:val="00D7449D"/>
    <w:rsid w:val="00D8056E"/>
    <w:rsid w:val="00D909F4"/>
    <w:rsid w:val="00DA1A34"/>
    <w:rsid w:val="00DB2070"/>
    <w:rsid w:val="00DC3920"/>
    <w:rsid w:val="00DC3F6E"/>
    <w:rsid w:val="00DF1A30"/>
    <w:rsid w:val="00DF3991"/>
    <w:rsid w:val="00DF7BFD"/>
    <w:rsid w:val="00E10FBA"/>
    <w:rsid w:val="00E15F08"/>
    <w:rsid w:val="00E25C27"/>
    <w:rsid w:val="00E26B58"/>
    <w:rsid w:val="00E2716A"/>
    <w:rsid w:val="00E31E89"/>
    <w:rsid w:val="00E3387F"/>
    <w:rsid w:val="00E423F1"/>
    <w:rsid w:val="00E55A09"/>
    <w:rsid w:val="00E55FF5"/>
    <w:rsid w:val="00E65283"/>
    <w:rsid w:val="00E75799"/>
    <w:rsid w:val="00E84395"/>
    <w:rsid w:val="00E96BBF"/>
    <w:rsid w:val="00EA0BA7"/>
    <w:rsid w:val="00EA2CA2"/>
    <w:rsid w:val="00EA76CF"/>
    <w:rsid w:val="00EB2895"/>
    <w:rsid w:val="00EC0C7A"/>
    <w:rsid w:val="00ED6F91"/>
    <w:rsid w:val="00EE0D9D"/>
    <w:rsid w:val="00EF5747"/>
    <w:rsid w:val="00F0089E"/>
    <w:rsid w:val="00F00A45"/>
    <w:rsid w:val="00F0160B"/>
    <w:rsid w:val="00F0259B"/>
    <w:rsid w:val="00F05C48"/>
    <w:rsid w:val="00F20FC5"/>
    <w:rsid w:val="00F24435"/>
    <w:rsid w:val="00F2509C"/>
    <w:rsid w:val="00F41DCA"/>
    <w:rsid w:val="00F44280"/>
    <w:rsid w:val="00F45140"/>
    <w:rsid w:val="00F51E0F"/>
    <w:rsid w:val="00F53393"/>
    <w:rsid w:val="00F6523B"/>
    <w:rsid w:val="00F70E13"/>
    <w:rsid w:val="00F7735B"/>
    <w:rsid w:val="00F77DFE"/>
    <w:rsid w:val="00F909FE"/>
    <w:rsid w:val="00FA5E41"/>
    <w:rsid w:val="00FB431B"/>
    <w:rsid w:val="00FC13ED"/>
    <w:rsid w:val="00FC52E4"/>
    <w:rsid w:val="00FC6BF7"/>
    <w:rsid w:val="00FE16BD"/>
    <w:rsid w:val="00FE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dcterms:created xsi:type="dcterms:W3CDTF">2013-08-29T23:17:00Z</dcterms:created>
  <dcterms:modified xsi:type="dcterms:W3CDTF">2013-08-29T23:17:00Z</dcterms:modified>
</cp:coreProperties>
</file>