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36" w:rsidRPr="00A40834" w:rsidRDefault="008B4659" w:rsidP="004C3036">
      <w:pPr>
        <w:spacing w:after="0" w:line="240" w:lineRule="auto"/>
        <w:ind w:left="-75" w:right="-105"/>
        <w:outlineLvl w:val="1"/>
        <w:rPr>
          <w:rFonts w:ascii="Trebuchet MS" w:eastAsia="Times New Roman" w:hAnsi="Trebuchet MS" w:cs="Times New Roman"/>
          <w:b/>
          <w:bCs/>
          <w:sz w:val="42"/>
          <w:szCs w:val="42"/>
          <w:lang w:eastAsia="pt-BR"/>
        </w:rPr>
      </w:pPr>
      <w:proofErr w:type="spellStart"/>
      <w:r>
        <w:rPr>
          <w:rFonts w:ascii="Trebuchet MS" w:eastAsia="Times New Roman" w:hAnsi="Trebuchet MS" w:cs="Times New Roman"/>
          <w:b/>
          <w:bCs/>
          <w:sz w:val="42"/>
          <w:lang w:eastAsia="pt-BR"/>
        </w:rPr>
        <w:t>Lab</w:t>
      </w:r>
      <w:proofErr w:type="spellEnd"/>
      <w:r w:rsidR="004C3036">
        <w:rPr>
          <w:rFonts w:ascii="Trebuchet MS" w:eastAsia="Times New Roman" w:hAnsi="Trebuchet MS" w:cs="Times New Roman"/>
          <w:b/>
          <w:bCs/>
          <w:sz w:val="42"/>
          <w:lang w:eastAsia="pt-BR"/>
        </w:rPr>
        <w:t xml:space="preserve"> III – Controle de Tráfego Aéreo</w:t>
      </w:r>
    </w:p>
    <w:p w:rsidR="004C3036" w:rsidRPr="00A40834" w:rsidRDefault="004C3036" w:rsidP="004C3036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1E1A"/>
          <w:sz w:val="20"/>
          <w:szCs w:val="20"/>
          <w:lang w:eastAsia="pt-BR"/>
        </w:rPr>
      </w:pPr>
      <w:r w:rsidRPr="00A40834">
        <w:rPr>
          <w:rFonts w:ascii="Lucida Grande" w:eastAsia="Times New Roman" w:hAnsi="Lucida Grande" w:cs="Times New Roman"/>
          <w:b/>
          <w:bCs/>
          <w:color w:val="004479"/>
          <w:sz w:val="36"/>
          <w:lang w:eastAsia="pt-BR"/>
        </w:rPr>
        <w:t>Mecanismo de Semáforo do Java</w:t>
      </w:r>
    </w:p>
    <w:p w:rsidR="003A6067" w:rsidRDefault="004C3036" w:rsidP="008B465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17BBD"/>
          <w:sz w:val="32"/>
          <w:szCs w:val="32"/>
          <w:lang w:eastAsia="pt-BR"/>
        </w:rPr>
      </w:pPr>
      <w:r w:rsidRPr="00A40834">
        <w:rPr>
          <w:rFonts w:ascii="Arial" w:eastAsia="Times New Roman" w:hAnsi="Arial" w:cs="Arial"/>
          <w:b/>
          <w:bCs/>
          <w:color w:val="217BBD"/>
          <w:sz w:val="32"/>
          <w:szCs w:val="32"/>
          <w:lang w:eastAsia="pt-BR"/>
        </w:rPr>
        <w:t>Descrição</w:t>
      </w:r>
    </w:p>
    <w:p w:rsidR="004C3036" w:rsidRPr="004360BA" w:rsidRDefault="004C3036" w:rsidP="003A6067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Considere um aeroporto que </w:t>
      </w:r>
      <w:r w:rsidRPr="004360BA">
        <w:rPr>
          <w:rFonts w:ascii="Helvetica" w:eastAsia="Times New Roman" w:hAnsi="Helvetica" w:cs="Times New Roman"/>
          <w:i/>
          <w:color w:val="231E1A"/>
          <w:sz w:val="24"/>
          <w:szCs w:val="24"/>
          <w:lang w:eastAsia="pt-BR"/>
        </w:rPr>
        <w:t xml:space="preserve">tem somente 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uma pista de pouso e decolagem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, como é o caso do Aeroprot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o Hercílio Luz em Florianópolis, que é bastante limitado em term</w:t>
      </w:r>
      <w:r w:rsidR="00101DB0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os de pista.</w:t>
      </w:r>
    </w:p>
    <w:p w:rsidR="004C3036" w:rsidRPr="004360BA" w:rsidRDefault="004C3036" w:rsidP="004C3036">
      <w:p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proofErr w:type="gramStart"/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Implementar</w:t>
      </w:r>
      <w:proofErr w:type="gramEnd"/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a situação comum de aeroportos, em que existem:</w:t>
      </w:r>
    </w:p>
    <w:p w:rsidR="004C3036" w:rsidRPr="004360BA" w:rsidRDefault="00D00805" w:rsidP="004C303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proofErr w:type="gramStart"/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aeronaves</w:t>
      </w:r>
      <w:proofErr w:type="gramEnd"/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estacionada</w:t>
      </w:r>
      <w:r w:rsidR="004C3036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s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no pátio do aeroporto</w:t>
      </w:r>
      <w:r w:rsidR="004C3036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, </w:t>
      </w:r>
    </w:p>
    <w:p w:rsidR="004C3036" w:rsidRPr="004360BA" w:rsidRDefault="00D00805" w:rsidP="004C303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proofErr w:type="gramStart"/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aeronaves</w:t>
      </w:r>
      <w:proofErr w:type="gramEnd"/>
      <w:r w:rsidR="004C3036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taxiando (de chegada ou saída) no aeroporto,</w:t>
      </w:r>
    </w:p>
    <w:p w:rsidR="004C3036" w:rsidRPr="004360BA" w:rsidRDefault="00D00805" w:rsidP="004C303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proofErr w:type="gramStart"/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aeronaves</w:t>
      </w:r>
      <w:proofErr w:type="gramEnd"/>
      <w:r w:rsidR="004C3036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precisando aterris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s</w:t>
      </w:r>
      <w:r w:rsidR="004C3036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ar (descer),</w:t>
      </w:r>
    </w:p>
    <w:p w:rsidR="004C3036" w:rsidRPr="004360BA" w:rsidRDefault="00D00805" w:rsidP="004C303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proofErr w:type="gramStart"/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aeronaves</w:t>
      </w:r>
      <w:proofErr w:type="gramEnd"/>
      <w:r w:rsidR="004C3036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precisando decolar (subir)</w:t>
      </w:r>
      <w:r w:rsidR="00EE20DF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, ou seja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,</w:t>
      </w:r>
      <w:r w:rsidR="00EE20DF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que estão prontas para subir, p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rep</w:t>
      </w:r>
      <w:r w:rsidR="00EE20DF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aradas na cabeceira da pista, aguardando a ordem da torre de controle para o procedimento de decolagem.</w:t>
      </w:r>
    </w:p>
    <w:p w:rsidR="004C3036" w:rsidRPr="004360BA" w:rsidRDefault="004C3036" w:rsidP="004C3036">
      <w:pPr>
        <w:pStyle w:val="PargrafodaLista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</w:p>
    <w:p w:rsidR="003A6067" w:rsidRDefault="004C3036" w:rsidP="00D00805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Para controlar o movimento deste aeroporto, existe uma 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torre de controle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, que 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“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escalona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”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, segundo 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prioridades pré-estabelecidas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, o tráfego d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e aeronaves. </w:t>
      </w:r>
    </w:p>
    <w:p w:rsidR="003A6067" w:rsidRDefault="003A6067" w:rsidP="00D00805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</w:p>
    <w:p w:rsidR="004C3036" w:rsidRPr="004360BA" w:rsidRDefault="003A6067" w:rsidP="00D00805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M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ais precisamente</w:t>
      </w:r>
      <w:r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,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aquelas que estão em </w:t>
      </w:r>
      <w:r w:rsidR="00D00805" w:rsidRPr="003A6067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procedimento de aterris</w:t>
      </w:r>
      <w:r w:rsidRPr="003A6067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s</w:t>
      </w:r>
      <w:r w:rsidR="00D00805" w:rsidRPr="003A6067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agem</w:t>
      </w:r>
      <w:r w:rsidR="00D00805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e aquelas que estão em </w:t>
      </w:r>
      <w:r w:rsidR="00D00805" w:rsidRPr="003A6067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procedimento para decolar</w:t>
      </w:r>
      <w:r w:rsidR="00EE20DF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deverão ter prioridades definidas como:</w:t>
      </w:r>
      <w:proofErr w:type="gramStart"/>
    </w:p>
    <w:p w:rsidR="00EE20DF" w:rsidRPr="004360BA" w:rsidRDefault="00EE20DF" w:rsidP="00D00805">
      <w:pPr>
        <w:pStyle w:val="PargrafodaLista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proofErr w:type="gramEnd"/>
    </w:p>
    <w:p w:rsidR="00EE20DF" w:rsidRPr="004360BA" w:rsidRDefault="00EE20DF" w:rsidP="00EE20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O </w:t>
      </w:r>
      <w:r w:rsidRPr="003A6067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procedimento de aterrisagem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</w:t>
      </w:r>
      <w:r w:rsidR="00E713B2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(A) 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tem prioridade maior </w:t>
      </w:r>
      <w:r w:rsidR="00E713B2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que o </w:t>
      </w:r>
      <w:r w:rsidR="00E713B2" w:rsidRPr="003A6067">
        <w:rPr>
          <w:rFonts w:ascii="Helvetica" w:eastAsia="Times New Roman" w:hAnsi="Helvetica" w:cs="Times New Roman"/>
          <w:color w:val="231E1A"/>
          <w:sz w:val="24"/>
          <w:szCs w:val="24"/>
          <w:u w:val="single"/>
          <w:lang w:eastAsia="pt-BR"/>
        </w:rPr>
        <w:t>procedimento de decolagem</w:t>
      </w:r>
      <w:r w:rsidR="00E713B2"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(D).</w:t>
      </w:r>
    </w:p>
    <w:p w:rsidR="003A6067" w:rsidRPr="004360BA" w:rsidRDefault="003A6067" w:rsidP="003A6067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Aeronaves precisando aterrissar devem formar uma fila aérea para poderem aterrissar numa ordem de prioridades decrescentes.</w:t>
      </w:r>
    </w:p>
    <w:p w:rsidR="003E3FC8" w:rsidRPr="003E3FC8" w:rsidRDefault="00E713B2" w:rsidP="003E3FC8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Num dado tempo, somente uma aeron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ave pode estar ocupando a pista 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para aterris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s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ar ou 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para </w:t>
      </w:r>
      <w:r w:rsidRPr="004360B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decolar</w:t>
      </w:r>
      <w:r w:rsidR="003E3FC8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.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Dev</w:t>
      </w:r>
      <w:r w:rsidR="00F554FA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endo 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o procedimento de aterriss</w:t>
      </w:r>
      <w:r w:rsidR="008842BC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agem ser feito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, considerando-se </w:t>
      </w:r>
      <w:r w:rsidR="008842BC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um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a fila para aterrissagem (um ou mais aviões precisam aterrissar).</w:t>
      </w:r>
      <w:r w:rsidR="008842BC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</w:t>
      </w:r>
    </w:p>
    <w:p w:rsidR="003A6067" w:rsidRPr="003E3FC8" w:rsidRDefault="00E713B2" w:rsidP="003A6067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O procedimento de decolagem </w:t>
      </w:r>
      <w:r w:rsidR="003E3FC8"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(D) tem </w:t>
      </w:r>
      <w:r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prioridade maio</w:t>
      </w:r>
      <w:r w:rsidR="003A6067"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r </w:t>
      </w:r>
      <w:r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que aeronaves taxiando (T).</w:t>
      </w:r>
      <w:r w:rsidR="003A6067"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Dev</w:t>
      </w:r>
      <w:r w:rsidR="008842BC"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endo o procedimento de decolagem ser feito 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considerando-se uma fila 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para decolagem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(um ou mais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aviões precisam decola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r). </w:t>
      </w:r>
    </w:p>
    <w:p w:rsidR="00E713B2" w:rsidRPr="003A6067" w:rsidRDefault="00E713B2" w:rsidP="00EE20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 w:rsidRP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O procedimento de aeronaves taxiando (T) tem prioridade maior que aeronaves estacionadas (E).</w:t>
      </w:r>
    </w:p>
    <w:p w:rsidR="003E3FC8" w:rsidRDefault="003E3FC8" w:rsidP="00EE20DF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</w:pPr>
      <w:r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Aeronaves taxiando 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(T) </w:t>
      </w:r>
      <w:r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devem formar uma fila</w:t>
      </w:r>
      <w:r w:rsidR="003A6067"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 xml:space="preserve"> de chegada ou de partida</w:t>
      </w:r>
      <w:r>
        <w:rPr>
          <w:rFonts w:ascii="Helvetica" w:eastAsia="Times New Roman" w:hAnsi="Helvetica" w:cs="Times New Roman"/>
          <w:color w:val="231E1A"/>
          <w:sz w:val="24"/>
          <w:szCs w:val="24"/>
          <w:lang w:eastAsia="pt-BR"/>
        </w:rPr>
        <w:t>.</w:t>
      </w:r>
    </w:p>
    <w:p w:rsidR="003A6067" w:rsidRDefault="004360BA" w:rsidP="004360BA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Simule um possível controle de tráfego aéreo. </w:t>
      </w:r>
      <w:r w:rsidR="00E713B2" w:rsidRPr="004360BA">
        <w:rPr>
          <w:rFonts w:ascii="Helvetica" w:hAnsi="Helvetica"/>
          <w:sz w:val="24"/>
          <w:szCs w:val="24"/>
        </w:rPr>
        <w:t>Use, preferencialmente, o mecanismo de sincronização com semáforos Java, mas você pode</w:t>
      </w:r>
      <w:r>
        <w:rPr>
          <w:rFonts w:ascii="Helvetica" w:hAnsi="Helvetica"/>
          <w:sz w:val="24"/>
          <w:szCs w:val="24"/>
        </w:rPr>
        <w:t>, também,</w:t>
      </w:r>
      <w:r w:rsidR="00E713B2" w:rsidRPr="004360BA">
        <w:rPr>
          <w:rFonts w:ascii="Helvetica" w:hAnsi="Helvetica"/>
          <w:sz w:val="24"/>
          <w:szCs w:val="24"/>
        </w:rPr>
        <w:t xml:space="preserve"> se </w:t>
      </w:r>
      <w:r w:rsidR="003A6067">
        <w:rPr>
          <w:rFonts w:ascii="Helvetica" w:hAnsi="Helvetica"/>
          <w:sz w:val="24"/>
          <w:szCs w:val="24"/>
        </w:rPr>
        <w:t xml:space="preserve">achar conveniente, </w:t>
      </w:r>
      <w:r w:rsidR="00E713B2" w:rsidRPr="004360BA">
        <w:rPr>
          <w:rFonts w:ascii="Helvetica" w:hAnsi="Helvetica"/>
          <w:sz w:val="24"/>
          <w:szCs w:val="24"/>
        </w:rPr>
        <w:t xml:space="preserve">utilizar </w:t>
      </w:r>
      <w:r w:rsidRPr="004360BA">
        <w:rPr>
          <w:rFonts w:ascii="Helvetica" w:hAnsi="Helvetica"/>
          <w:sz w:val="24"/>
          <w:szCs w:val="24"/>
        </w:rPr>
        <w:t>de</w:t>
      </w:r>
      <w:r>
        <w:rPr>
          <w:rFonts w:ascii="Helvetica" w:hAnsi="Helvetica"/>
          <w:sz w:val="24"/>
          <w:szCs w:val="24"/>
        </w:rPr>
        <w:t xml:space="preserve"> outro mecanismo de sincronização de threads</w:t>
      </w:r>
      <w:r w:rsidR="003A6067">
        <w:rPr>
          <w:rFonts w:ascii="Helvetica" w:hAnsi="Helvetica"/>
          <w:sz w:val="24"/>
          <w:szCs w:val="24"/>
        </w:rPr>
        <w:t xml:space="preserve"> (aeronaves). </w:t>
      </w:r>
    </w:p>
    <w:p w:rsidR="004360BA" w:rsidRDefault="004360BA" w:rsidP="004360BA">
      <w:pPr>
        <w:jc w:val="both"/>
        <w:rPr>
          <w:rFonts w:ascii="Helvetica" w:hAnsi="Helvetica"/>
          <w:sz w:val="24"/>
          <w:szCs w:val="24"/>
        </w:rPr>
      </w:pPr>
      <w:r w:rsidRPr="004360BA">
        <w:rPr>
          <w:rFonts w:ascii="Helvetica" w:hAnsi="Helvetica"/>
          <w:sz w:val="24"/>
          <w:szCs w:val="24"/>
        </w:rPr>
        <w:lastRenderedPageBreak/>
        <w:t>Você pode escolher o valor das prioridades</w:t>
      </w:r>
      <w:r w:rsidR="003A6067" w:rsidRPr="003A6067">
        <w:rPr>
          <w:rFonts w:ascii="Helvetica" w:hAnsi="Helvetica"/>
          <w:sz w:val="24"/>
          <w:szCs w:val="24"/>
        </w:rPr>
        <w:t xml:space="preserve"> </w:t>
      </w:r>
      <w:r w:rsidR="003A6067">
        <w:rPr>
          <w:rFonts w:ascii="Helvetica" w:hAnsi="Helvetica"/>
          <w:sz w:val="24"/>
          <w:szCs w:val="24"/>
        </w:rPr>
        <w:t xml:space="preserve">como for mais conveniente. Em Java, MIN_PRIORITY = 0 é a mínima prioridade </w:t>
      </w:r>
      <w:r w:rsidRPr="004360BA">
        <w:rPr>
          <w:rFonts w:ascii="Helvetica" w:hAnsi="Helvetica"/>
          <w:sz w:val="24"/>
          <w:szCs w:val="24"/>
        </w:rPr>
        <w:t xml:space="preserve">e </w:t>
      </w:r>
      <w:r w:rsidR="003A6067">
        <w:rPr>
          <w:rFonts w:ascii="Helvetica" w:hAnsi="Helvetica"/>
          <w:sz w:val="24"/>
          <w:szCs w:val="24"/>
        </w:rPr>
        <w:t xml:space="preserve">MAX_PRIORITY </w:t>
      </w:r>
      <w:proofErr w:type="gramStart"/>
      <w:r w:rsidR="003A6067">
        <w:rPr>
          <w:rFonts w:ascii="Helvetica" w:hAnsi="Helvetica"/>
          <w:sz w:val="24"/>
          <w:szCs w:val="24"/>
        </w:rPr>
        <w:t xml:space="preserve">= </w:t>
      </w:r>
      <w:r w:rsidRPr="004360BA">
        <w:rPr>
          <w:rFonts w:ascii="Helvetica" w:hAnsi="Helvetica"/>
          <w:sz w:val="24"/>
          <w:szCs w:val="24"/>
        </w:rPr>
        <w:t>10 é a máxima prioridade)</w:t>
      </w:r>
      <w:proofErr w:type="gramEnd"/>
      <w:r w:rsidRPr="004360BA">
        <w:rPr>
          <w:rFonts w:ascii="Helvetica" w:hAnsi="Helvetica"/>
          <w:sz w:val="24"/>
          <w:szCs w:val="24"/>
        </w:rPr>
        <w:t xml:space="preserve">, </w:t>
      </w:r>
    </w:p>
    <w:p w:rsidR="003E3FC8" w:rsidRDefault="003E3FC8" w:rsidP="004360BA">
      <w:pPr>
        <w:jc w:val="both"/>
        <w:rPr>
          <w:rFonts w:ascii="Helvetica" w:hAnsi="Helvetica"/>
          <w:sz w:val="24"/>
          <w:szCs w:val="24"/>
        </w:rPr>
      </w:pPr>
      <w:proofErr w:type="gramStart"/>
      <w:r>
        <w:rPr>
          <w:rFonts w:ascii="Helvetica" w:hAnsi="Helvetica"/>
          <w:sz w:val="24"/>
          <w:szCs w:val="24"/>
        </w:rPr>
        <w:t>Use,</w:t>
      </w:r>
      <w:proofErr w:type="gramEnd"/>
      <w:r>
        <w:rPr>
          <w:rFonts w:ascii="Helvetica" w:hAnsi="Helvetica"/>
          <w:sz w:val="24"/>
          <w:szCs w:val="24"/>
        </w:rPr>
        <w:t xml:space="preserve"> </w:t>
      </w:r>
      <w:r w:rsidRPr="003E3FC8">
        <w:rPr>
          <w:rFonts w:ascii="Helvetica" w:hAnsi="Helvetica"/>
          <w:sz w:val="24"/>
          <w:szCs w:val="24"/>
          <w:u w:val="single"/>
        </w:rPr>
        <w:t>pool</w:t>
      </w:r>
      <w:r>
        <w:rPr>
          <w:rFonts w:ascii="Helvetica" w:hAnsi="Helvetica"/>
          <w:sz w:val="24"/>
          <w:szCs w:val="24"/>
        </w:rPr>
        <w:t xml:space="preserve"> de threads</w:t>
      </w:r>
      <w:r w:rsidR="003A6067">
        <w:rPr>
          <w:rFonts w:ascii="Helvetica" w:hAnsi="Helvetica"/>
          <w:sz w:val="24"/>
          <w:szCs w:val="24"/>
        </w:rPr>
        <w:t xml:space="preserve"> (serve para melhor gerenciar as threads)</w:t>
      </w:r>
      <w:r>
        <w:rPr>
          <w:rFonts w:ascii="Helvetica" w:hAnsi="Helvetica"/>
          <w:sz w:val="24"/>
          <w:szCs w:val="24"/>
        </w:rPr>
        <w:t xml:space="preserve">, </w:t>
      </w:r>
      <w:r w:rsidR="008B4659">
        <w:rPr>
          <w:rFonts w:ascii="Helvetica" w:hAnsi="Helvetica"/>
          <w:sz w:val="24"/>
          <w:szCs w:val="24"/>
        </w:rPr>
        <w:t xml:space="preserve">se necessário. Utilize </w:t>
      </w:r>
      <w:r w:rsidR="008B4659">
        <w:rPr>
          <w:rFonts w:ascii="Helvetica" w:hAnsi="Helvetica"/>
          <w:sz w:val="24"/>
          <w:szCs w:val="24"/>
          <w:u w:val="single"/>
        </w:rPr>
        <w:t>esca</w:t>
      </w:r>
      <w:r w:rsidRPr="003E3FC8">
        <w:rPr>
          <w:rFonts w:ascii="Helvetica" w:hAnsi="Helvetica"/>
          <w:sz w:val="24"/>
          <w:szCs w:val="24"/>
          <w:u w:val="single"/>
        </w:rPr>
        <w:t xml:space="preserve">lonamento </w:t>
      </w:r>
      <w:proofErr w:type="spellStart"/>
      <w:r w:rsidRPr="003E3FC8">
        <w:rPr>
          <w:rFonts w:ascii="Helvetica" w:hAnsi="Helvetica"/>
          <w:sz w:val="24"/>
          <w:szCs w:val="24"/>
          <w:u w:val="single"/>
        </w:rPr>
        <w:t>pré-emptivo</w:t>
      </w:r>
      <w:proofErr w:type="spellEnd"/>
      <w:r w:rsidRPr="003E3FC8">
        <w:rPr>
          <w:rFonts w:ascii="Helvetica" w:hAnsi="Helvetica"/>
          <w:sz w:val="24"/>
          <w:szCs w:val="24"/>
          <w:u w:val="single"/>
        </w:rPr>
        <w:t xml:space="preserve"> </w:t>
      </w:r>
      <w:r w:rsidR="003552F9">
        <w:rPr>
          <w:rFonts w:ascii="Helvetica" w:hAnsi="Helvetica"/>
          <w:sz w:val="24"/>
          <w:szCs w:val="24"/>
          <w:u w:val="single"/>
        </w:rPr>
        <w:t>(</w:t>
      </w:r>
      <w:r w:rsidRPr="003E3FC8">
        <w:rPr>
          <w:rFonts w:ascii="Helvetica" w:hAnsi="Helvetica"/>
          <w:sz w:val="24"/>
          <w:szCs w:val="24"/>
          <w:u w:val="single"/>
        </w:rPr>
        <w:t>com prioridades</w:t>
      </w:r>
      <w:r w:rsidR="003552F9">
        <w:rPr>
          <w:rFonts w:ascii="Helvetica" w:hAnsi="Helvetica"/>
          <w:sz w:val="24"/>
          <w:szCs w:val="24"/>
          <w:u w:val="single"/>
        </w:rPr>
        <w:t>)</w:t>
      </w:r>
      <w:r>
        <w:rPr>
          <w:rFonts w:ascii="Helvetica" w:hAnsi="Helvetica"/>
          <w:sz w:val="24"/>
          <w:szCs w:val="24"/>
        </w:rPr>
        <w:t xml:space="preserve"> </w:t>
      </w:r>
      <w:r w:rsidR="003552F9">
        <w:rPr>
          <w:rFonts w:ascii="Helvetica" w:hAnsi="Helvetica"/>
          <w:sz w:val="24"/>
          <w:szCs w:val="24"/>
        </w:rPr>
        <w:t xml:space="preserve">e </w:t>
      </w:r>
      <w:r w:rsidRPr="003E3FC8">
        <w:rPr>
          <w:rFonts w:ascii="Helvetica" w:hAnsi="Helvetica"/>
          <w:sz w:val="24"/>
          <w:szCs w:val="24"/>
          <w:u w:val="single"/>
        </w:rPr>
        <w:t xml:space="preserve">escalonamento </w:t>
      </w:r>
      <w:r w:rsidRPr="003552F9">
        <w:rPr>
          <w:rFonts w:ascii="Helvetica" w:hAnsi="Helvetica"/>
          <w:i/>
          <w:sz w:val="24"/>
          <w:szCs w:val="24"/>
          <w:u w:val="single"/>
        </w:rPr>
        <w:t>time-</w:t>
      </w:r>
      <w:proofErr w:type="spellStart"/>
      <w:r w:rsidRPr="003552F9">
        <w:rPr>
          <w:rFonts w:ascii="Helvetica" w:hAnsi="Helvetica"/>
          <w:i/>
          <w:sz w:val="24"/>
          <w:szCs w:val="24"/>
          <w:u w:val="single"/>
        </w:rPr>
        <w:t>sliced</w:t>
      </w:r>
      <w:proofErr w:type="spellEnd"/>
      <w:r w:rsidRPr="003552F9">
        <w:rPr>
          <w:rFonts w:ascii="Helvetica" w:hAnsi="Helvetica"/>
          <w:i/>
          <w:sz w:val="24"/>
          <w:szCs w:val="24"/>
          <w:u w:val="single"/>
        </w:rPr>
        <w:t xml:space="preserve"> </w:t>
      </w:r>
      <w:r w:rsidRPr="003E3FC8">
        <w:rPr>
          <w:rFonts w:ascii="Helvetica" w:hAnsi="Helvetica"/>
          <w:sz w:val="24"/>
          <w:szCs w:val="24"/>
          <w:u w:val="single"/>
        </w:rPr>
        <w:t>com prioridades iguais</w:t>
      </w:r>
      <w:r>
        <w:rPr>
          <w:rFonts w:ascii="Helvetica" w:hAnsi="Helvetica"/>
          <w:sz w:val="24"/>
          <w:szCs w:val="24"/>
        </w:rPr>
        <w:t xml:space="preserve">. Pense nos </w:t>
      </w:r>
      <w:r w:rsidRPr="003E3FC8">
        <w:rPr>
          <w:rFonts w:ascii="Helvetica" w:hAnsi="Helvetica"/>
          <w:sz w:val="24"/>
          <w:szCs w:val="24"/>
          <w:u w:val="single"/>
        </w:rPr>
        <w:t>estados</w:t>
      </w:r>
      <w:r>
        <w:rPr>
          <w:rFonts w:ascii="Helvetica" w:hAnsi="Helvetica"/>
          <w:sz w:val="24"/>
          <w:szCs w:val="24"/>
        </w:rPr>
        <w:t xml:space="preserve"> </w:t>
      </w:r>
      <w:proofErr w:type="gramStart"/>
      <w:r>
        <w:rPr>
          <w:rFonts w:ascii="Helvetica" w:hAnsi="Helvetica"/>
          <w:sz w:val="24"/>
          <w:szCs w:val="24"/>
        </w:rPr>
        <w:t>das threads</w:t>
      </w:r>
      <w:proofErr w:type="gramEnd"/>
      <w:r>
        <w:rPr>
          <w:rFonts w:ascii="Helvetica" w:hAnsi="Helvetica"/>
          <w:sz w:val="24"/>
          <w:szCs w:val="24"/>
        </w:rPr>
        <w:t xml:space="preserve"> e nos </w:t>
      </w:r>
      <w:r w:rsidRPr="003E3FC8">
        <w:rPr>
          <w:rFonts w:ascii="Helvetica" w:hAnsi="Helvetica"/>
          <w:sz w:val="24"/>
          <w:szCs w:val="24"/>
          <w:u w:val="single"/>
        </w:rPr>
        <w:t>métodos</w:t>
      </w:r>
      <w:r>
        <w:rPr>
          <w:rFonts w:ascii="Helvetica" w:hAnsi="Helvetica"/>
          <w:sz w:val="24"/>
          <w:szCs w:val="24"/>
        </w:rPr>
        <w:t xml:space="preserve"> que mudam os estados de threads. </w:t>
      </w:r>
      <w:r w:rsidR="003A6067">
        <w:rPr>
          <w:rFonts w:ascii="Helvetica" w:hAnsi="Helvetica"/>
          <w:sz w:val="24"/>
          <w:szCs w:val="24"/>
        </w:rPr>
        <w:t>A pista de aterrissagem ou decolagem é a região crítica para cada thread (aeronave).</w:t>
      </w:r>
      <w:bookmarkStart w:id="0" w:name="_GoBack"/>
      <w:bookmarkEnd w:id="0"/>
    </w:p>
    <w:p w:rsidR="003A6067" w:rsidRDefault="004360BA" w:rsidP="004360BA">
      <w:pPr>
        <w:jc w:val="both"/>
        <w:rPr>
          <w:rFonts w:ascii="Helvetica" w:hAnsi="Helvetica"/>
          <w:sz w:val="24"/>
          <w:szCs w:val="24"/>
        </w:rPr>
      </w:pPr>
      <w:proofErr w:type="spellStart"/>
      <w:r>
        <w:rPr>
          <w:rFonts w:ascii="Helvetica" w:hAnsi="Helvetica"/>
          <w:sz w:val="24"/>
          <w:szCs w:val="24"/>
        </w:rPr>
        <w:t>Obs</w:t>
      </w:r>
      <w:proofErr w:type="spellEnd"/>
      <w:r>
        <w:rPr>
          <w:rFonts w:ascii="Helvetica" w:hAnsi="Helvetica"/>
          <w:sz w:val="24"/>
          <w:szCs w:val="24"/>
        </w:rPr>
        <w:t xml:space="preserve">: Sinta-se livre para propor qualquer modificação, </w:t>
      </w:r>
      <w:r w:rsidR="003A6067">
        <w:rPr>
          <w:rFonts w:ascii="Helvetica" w:hAnsi="Helvetica"/>
          <w:sz w:val="24"/>
          <w:szCs w:val="24"/>
        </w:rPr>
        <w:t>que você julgue conveniente para melhorar este enunciado</w:t>
      </w:r>
      <w:r w:rsidR="003A6067">
        <w:rPr>
          <w:rFonts w:ascii="Helvetica" w:hAnsi="Helvetica"/>
          <w:sz w:val="24"/>
          <w:szCs w:val="24"/>
        </w:rPr>
        <w:t>.</w:t>
      </w:r>
    </w:p>
    <w:p w:rsidR="004360BA" w:rsidRDefault="008842BC" w:rsidP="004360BA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As imagens seguintes são ilustrativas de aeroportos. </w:t>
      </w:r>
      <w:r w:rsidR="003A6067">
        <w:rPr>
          <w:rFonts w:ascii="Helvetica" w:hAnsi="Helvetica"/>
          <w:sz w:val="24"/>
          <w:szCs w:val="24"/>
        </w:rPr>
        <w:t>A primeira é do Aeroporto Salgado Filho em Porto Alegre</w:t>
      </w:r>
      <w:r w:rsidR="00101DB0">
        <w:rPr>
          <w:rFonts w:ascii="Helvetica" w:hAnsi="Helvetica"/>
          <w:sz w:val="24"/>
          <w:szCs w:val="24"/>
        </w:rPr>
        <w:t xml:space="preserve">. </w:t>
      </w:r>
    </w:p>
    <w:p w:rsidR="00101DB0" w:rsidRDefault="00101DB0" w:rsidP="004360BA">
      <w:pPr>
        <w:jc w:val="both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Você pode denominar as aeronaves com códigos </w:t>
      </w:r>
      <w:r w:rsidR="003240EB">
        <w:rPr>
          <w:rFonts w:ascii="Helvetica" w:hAnsi="Helvetica"/>
          <w:sz w:val="24"/>
          <w:szCs w:val="24"/>
        </w:rPr>
        <w:t>(por exemplo, PPT</w:t>
      </w:r>
      <w:r>
        <w:rPr>
          <w:rFonts w:ascii="Helvetica" w:hAnsi="Helvetica"/>
          <w:sz w:val="24"/>
          <w:szCs w:val="24"/>
        </w:rPr>
        <w:t xml:space="preserve">-314, </w:t>
      </w:r>
      <w:r w:rsidR="003240EB">
        <w:rPr>
          <w:rFonts w:ascii="Helvetica" w:hAnsi="Helvetica"/>
          <w:sz w:val="24"/>
          <w:szCs w:val="24"/>
        </w:rPr>
        <w:t>XPT-822</w:t>
      </w:r>
      <w:proofErr w:type="gramStart"/>
      <w:r w:rsidR="003240EB">
        <w:rPr>
          <w:rFonts w:ascii="Helvetica" w:hAnsi="Helvetica"/>
          <w:sz w:val="24"/>
          <w:szCs w:val="24"/>
        </w:rPr>
        <w:t xml:space="preserve">, </w:t>
      </w:r>
      <w:r>
        <w:rPr>
          <w:rFonts w:ascii="Helvetica" w:hAnsi="Helvetica"/>
          <w:sz w:val="24"/>
          <w:szCs w:val="24"/>
        </w:rPr>
        <w:t>...</w:t>
      </w:r>
      <w:proofErr w:type="gramEnd"/>
      <w:r>
        <w:rPr>
          <w:rFonts w:ascii="Helvetica" w:hAnsi="Helvetica"/>
          <w:sz w:val="24"/>
          <w:szCs w:val="24"/>
        </w:rPr>
        <w:t xml:space="preserve"> ) que no programa serão os nomes da threads. </w:t>
      </w:r>
      <w:r w:rsidR="003240EB">
        <w:rPr>
          <w:rFonts w:ascii="Helvetica" w:hAnsi="Helvetica"/>
          <w:sz w:val="24"/>
          <w:szCs w:val="24"/>
        </w:rPr>
        <w:t xml:space="preserve">O escalonador do Java será a torre de controle. </w:t>
      </w:r>
    </w:p>
    <w:p w:rsidR="008842BC" w:rsidRDefault="008842BC" w:rsidP="004360BA">
      <w:pPr>
        <w:jc w:val="both"/>
        <w:rPr>
          <w:noProof/>
          <w:lang w:eastAsia="pt-BR"/>
        </w:rPr>
      </w:pPr>
    </w:p>
    <w:p w:rsidR="008842BC" w:rsidRDefault="008842BC" w:rsidP="004360BA">
      <w:pPr>
        <w:jc w:val="both"/>
        <w:rPr>
          <w:rFonts w:ascii="Helvetica" w:hAnsi="Helvetica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391150" cy="3022600"/>
            <wp:effectExtent l="0" t="0" r="0" b="0"/>
            <wp:docPr id="1" name="Imagem 1" descr="http://www.portal2014.org.br/midia/noticias/aeroporto_de_porto_alegre_tera_obras_no_patio_de_aeronaves_122013-1735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rtal2014.org.br/midia/noticias/aeroporto_de_porto_alegre_tera_obras_no_patio_de_aeronaves_122013-173513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7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2BC" w:rsidRDefault="008842BC" w:rsidP="004360BA">
      <w:pPr>
        <w:jc w:val="both"/>
        <w:rPr>
          <w:rFonts w:ascii="Helvetica" w:hAnsi="Helvetica"/>
          <w:sz w:val="24"/>
          <w:szCs w:val="24"/>
        </w:rPr>
      </w:pPr>
    </w:p>
    <w:p w:rsidR="008842BC" w:rsidRPr="004360BA" w:rsidRDefault="008842BC" w:rsidP="004360BA">
      <w:pPr>
        <w:jc w:val="both"/>
        <w:rPr>
          <w:rFonts w:ascii="Helvetica" w:hAnsi="Helvetica"/>
          <w:sz w:val="24"/>
          <w:szCs w:val="24"/>
        </w:rPr>
      </w:pPr>
    </w:p>
    <w:sectPr w:rsidR="008842BC" w:rsidRPr="004360BA" w:rsidSect="001172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E2619"/>
    <w:multiLevelType w:val="hybridMultilevel"/>
    <w:tmpl w:val="934091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E079F"/>
    <w:multiLevelType w:val="hybridMultilevel"/>
    <w:tmpl w:val="3536B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F03D5"/>
    <w:multiLevelType w:val="hybridMultilevel"/>
    <w:tmpl w:val="4B6263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3036"/>
    <w:rsid w:val="00101DB0"/>
    <w:rsid w:val="001172E2"/>
    <w:rsid w:val="003240EB"/>
    <w:rsid w:val="00337747"/>
    <w:rsid w:val="003552F9"/>
    <w:rsid w:val="003A6067"/>
    <w:rsid w:val="003E3FC8"/>
    <w:rsid w:val="004360BA"/>
    <w:rsid w:val="004C3036"/>
    <w:rsid w:val="008842BC"/>
    <w:rsid w:val="008B4659"/>
    <w:rsid w:val="00A502A3"/>
    <w:rsid w:val="00D00805"/>
    <w:rsid w:val="00E713B2"/>
    <w:rsid w:val="00EE20DF"/>
    <w:rsid w:val="00F5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30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84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2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</dc:creator>
  <cp:lastModifiedBy>Joao Bosco M. Sobral</cp:lastModifiedBy>
  <cp:revision>7</cp:revision>
  <dcterms:created xsi:type="dcterms:W3CDTF">2014-09-10T18:05:00Z</dcterms:created>
  <dcterms:modified xsi:type="dcterms:W3CDTF">2014-09-15T18:20:00Z</dcterms:modified>
</cp:coreProperties>
</file>