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B" w:rsidRPr="00A025D7" w:rsidRDefault="001A7C3B" w:rsidP="001A7C3B">
      <w:r w:rsidRPr="00A025D7">
        <w:t>INE5645 – Programação Paralela e Distribuída – Turma B - Prof. Bosco -</w:t>
      </w:r>
      <w:proofErr w:type="gramStart"/>
      <w:r w:rsidRPr="00A025D7">
        <w:t xml:space="preserve">  </w:t>
      </w:r>
      <w:proofErr w:type="gramEnd"/>
      <w:r w:rsidR="00A025D7" w:rsidRPr="00A025D7">
        <w:t>07/07</w:t>
      </w:r>
      <w:r w:rsidRPr="00A025D7">
        <w:t>/2014</w:t>
      </w:r>
    </w:p>
    <w:p w:rsidR="001A7C3B" w:rsidRPr="00A025D7" w:rsidRDefault="00D15F5F" w:rsidP="001A7C3B">
      <w:r w:rsidRPr="00A025D7">
        <w:t>Nome</w:t>
      </w:r>
      <w:proofErr w:type="gramStart"/>
      <w:r w:rsidRPr="00A025D7">
        <w:t xml:space="preserve">   </w:t>
      </w:r>
      <w:proofErr w:type="gramEnd"/>
      <w:r w:rsidRPr="00A025D7">
        <w:t>_</w:t>
      </w:r>
      <w:r w:rsidR="001A7C3B" w:rsidRPr="00A025D7">
        <w:t>____________________________________</w:t>
      </w:r>
      <w:r w:rsidRPr="00A025D7">
        <w:t>____________________</w:t>
      </w:r>
    </w:p>
    <w:p w:rsidR="00AE0338" w:rsidRDefault="001A7C3B" w:rsidP="001A7C3B">
      <w:r w:rsidRPr="00A025D7">
        <w:t>Indique</w:t>
      </w:r>
      <w:proofErr w:type="gramStart"/>
      <w:r w:rsidRPr="00A025D7">
        <w:t xml:space="preserve">  </w:t>
      </w:r>
      <w:proofErr w:type="gramEnd"/>
      <w:r w:rsidRPr="00A025D7">
        <w:t xml:space="preserve">Verdade (V) ou Falso. </w:t>
      </w:r>
    </w:p>
    <w:p w:rsidR="001A7C3B" w:rsidRPr="00A025D7" w:rsidRDefault="001A7C3B" w:rsidP="001A7C3B">
      <w:r w:rsidRPr="00A025D7">
        <w:br/>
        <w:t xml:space="preserve">Cada questão rigorosamente correta vale </w:t>
      </w:r>
      <w:proofErr w:type="gramStart"/>
      <w:r w:rsidRPr="00A025D7">
        <w:t>1</w:t>
      </w:r>
      <w:proofErr w:type="gramEnd"/>
      <w:r w:rsidRPr="00A025D7">
        <w:t xml:space="preserve"> ponto. </w:t>
      </w:r>
    </w:p>
    <w:p w:rsidR="001A7C3B" w:rsidRPr="00A025D7" w:rsidRDefault="00191D49" w:rsidP="00191D49">
      <w:pPr>
        <w:pStyle w:val="PargrafodaLista"/>
        <w:numPr>
          <w:ilvl w:val="0"/>
          <w:numId w:val="1"/>
        </w:numPr>
        <w:jc w:val="both"/>
      </w:pPr>
      <w:r>
        <w:t xml:space="preserve"> </w:t>
      </w:r>
      <w:proofErr w:type="gramStart"/>
      <w:r>
        <w:t>(</w:t>
      </w:r>
      <w:r w:rsidR="00E1042D">
        <w:t xml:space="preserve"> </w:t>
      </w:r>
      <w:proofErr w:type="gramEnd"/>
      <w:r w:rsidR="00E1042D" w:rsidRPr="00453D31">
        <w:rPr>
          <w:b/>
          <w:color w:val="C00000"/>
        </w:rPr>
        <w:t>F</w:t>
      </w:r>
      <w:r>
        <w:t xml:space="preserve"> </w:t>
      </w:r>
      <w:r w:rsidR="001A7C3B" w:rsidRPr="00A025D7">
        <w:t xml:space="preserve">) </w:t>
      </w:r>
      <w:proofErr w:type="spellStart"/>
      <w:r w:rsidR="00A4461C">
        <w:rPr>
          <w:color w:val="0000FF"/>
        </w:rPr>
        <w:t>Socke</w:t>
      </w:r>
      <w:r w:rsidRPr="00453D31">
        <w:rPr>
          <w:color w:val="0000FF"/>
        </w:rPr>
        <w:t>ts</w:t>
      </w:r>
      <w:proofErr w:type="spellEnd"/>
      <w:r w:rsidRPr="00453D31">
        <w:rPr>
          <w:color w:val="0000FF"/>
        </w:rPr>
        <w:t xml:space="preserve"> TCP </w:t>
      </w:r>
      <w:proofErr w:type="spellStart"/>
      <w:r w:rsidRPr="00453D31">
        <w:rPr>
          <w:i/>
          <w:color w:val="0000FF"/>
        </w:rPr>
        <w:t>stream</w:t>
      </w:r>
      <w:proofErr w:type="spellEnd"/>
      <w:r w:rsidRPr="00A025D7">
        <w:t xml:space="preserve"> utiliza</w:t>
      </w:r>
      <w:r w:rsidR="00A4461C">
        <w:t>m</w:t>
      </w:r>
      <w:r w:rsidRPr="00A025D7">
        <w:t xml:space="preserve"> o protocolo </w:t>
      </w:r>
      <w:r w:rsidR="00A4461C">
        <w:t>(</w:t>
      </w:r>
      <w:r w:rsidR="00A4461C" w:rsidRPr="00453D31">
        <w:rPr>
          <w:color w:val="0000FF"/>
        </w:rPr>
        <w:t>TCP</w:t>
      </w:r>
      <w:r w:rsidR="00A4461C">
        <w:t xml:space="preserve">) </w:t>
      </w:r>
      <w:r w:rsidRPr="00453D31">
        <w:rPr>
          <w:b/>
          <w:color w:val="C00000"/>
        </w:rPr>
        <w:t>UDP</w:t>
      </w:r>
      <w:r w:rsidR="00453D31">
        <w:t xml:space="preserve"> </w:t>
      </w:r>
      <w:r w:rsidRPr="00A025D7">
        <w:t xml:space="preserve"> com </w:t>
      </w:r>
      <w:proofErr w:type="spellStart"/>
      <w:r w:rsidRPr="00453D31">
        <w:rPr>
          <w:b/>
          <w:color w:val="C00000"/>
        </w:rPr>
        <w:t>datagramas</w:t>
      </w:r>
      <w:proofErr w:type="spellEnd"/>
      <w:r w:rsidR="00453D31">
        <w:rPr>
          <w:b/>
          <w:color w:val="C00000"/>
        </w:rPr>
        <w:t xml:space="preserve"> </w:t>
      </w:r>
      <w:r w:rsidR="00453D31" w:rsidRPr="00A4461C">
        <w:t>(</w:t>
      </w:r>
      <w:r w:rsidR="00453D31" w:rsidRPr="00A4461C">
        <w:rPr>
          <w:color w:val="0000FF"/>
        </w:rPr>
        <w:t>fluxo de bytes</w:t>
      </w:r>
      <w:r w:rsidR="00453D31" w:rsidRPr="00A4461C">
        <w:t>).</w:t>
      </w:r>
      <w:r w:rsidRPr="00A4461C">
        <w:br/>
      </w:r>
    </w:p>
    <w:p w:rsidR="001A7C3B" w:rsidRPr="00A4461C" w:rsidRDefault="001A7C3B" w:rsidP="00AE0338">
      <w:pPr>
        <w:pStyle w:val="PargrafodaLista"/>
        <w:numPr>
          <w:ilvl w:val="0"/>
          <w:numId w:val="1"/>
        </w:numPr>
        <w:jc w:val="both"/>
        <w:rPr>
          <w:color w:val="0000FF"/>
        </w:rPr>
      </w:pPr>
      <w:r w:rsidRPr="00A025D7">
        <w:t xml:space="preserve"> </w:t>
      </w:r>
      <w:proofErr w:type="gramStart"/>
      <w:r w:rsidRPr="00A025D7">
        <w:t xml:space="preserve">(   </w:t>
      </w:r>
      <w:r w:rsidR="00E1042D">
        <w:t xml:space="preserve"> </w:t>
      </w:r>
      <w:proofErr w:type="gramEnd"/>
      <w:r w:rsidR="00E1042D" w:rsidRPr="00453D31">
        <w:rPr>
          <w:b/>
          <w:color w:val="0000FF"/>
        </w:rPr>
        <w:t xml:space="preserve">V </w:t>
      </w:r>
      <w:r w:rsidR="00E1042D">
        <w:t xml:space="preserve">   </w:t>
      </w:r>
      <w:r w:rsidR="00191D49">
        <w:t>)</w:t>
      </w:r>
      <w:r w:rsidRPr="00A025D7">
        <w:t xml:space="preserve">  RMI utiliza </w:t>
      </w:r>
      <w:proofErr w:type="spellStart"/>
      <w:r w:rsidRPr="00A025D7">
        <w:t>sockets</w:t>
      </w:r>
      <w:proofErr w:type="spellEnd"/>
      <w:r w:rsidRPr="00A025D7">
        <w:t xml:space="preserve"> entre os módulos de comunicação</w:t>
      </w:r>
      <w:r w:rsidR="00AE0338">
        <w:t xml:space="preserve"> de baixo nível, seguindo o modelo </w:t>
      </w:r>
      <w:r w:rsidRPr="00A025D7">
        <w:t xml:space="preserve"> cliente-servidor com objetos</w:t>
      </w:r>
      <w:r w:rsidR="00AE0338">
        <w:t xml:space="preserve"> </w:t>
      </w:r>
      <w:proofErr w:type="spellStart"/>
      <w:r w:rsidR="00AE0338">
        <w:t>distribuidos</w:t>
      </w:r>
      <w:proofErr w:type="spellEnd"/>
      <w:r w:rsidRPr="00A025D7">
        <w:t>.</w:t>
      </w:r>
      <w:r w:rsidR="00A025D7">
        <w:t xml:space="preserve"> RM</w:t>
      </w:r>
      <w:r w:rsidR="00A4461C">
        <w:t xml:space="preserve">I é um modelo de programação e </w:t>
      </w:r>
      <w:proofErr w:type="spellStart"/>
      <w:r w:rsidR="00A4461C">
        <w:t>s</w:t>
      </w:r>
      <w:r w:rsidR="00A025D7">
        <w:t>ockets</w:t>
      </w:r>
      <w:proofErr w:type="spellEnd"/>
      <w:r w:rsidR="00A025D7">
        <w:t xml:space="preserve"> </w:t>
      </w:r>
      <w:proofErr w:type="gramStart"/>
      <w:r w:rsidR="00A025D7">
        <w:t>implementam</w:t>
      </w:r>
      <w:proofErr w:type="gramEnd"/>
      <w:r w:rsidR="00A025D7">
        <w:t xml:space="preserve"> comunicação assíncrono ou síncrono</w:t>
      </w:r>
      <w:r w:rsidR="00A4461C">
        <w:t xml:space="preserve"> </w:t>
      </w:r>
      <w:r w:rsidR="00A4461C" w:rsidRPr="00A4461C">
        <w:rPr>
          <w:color w:val="0000FF"/>
        </w:rPr>
        <w:t>(TCP ou UDP, resp</w:t>
      </w:r>
      <w:r w:rsidR="00A4461C">
        <w:rPr>
          <w:color w:val="0000FF"/>
        </w:rPr>
        <w:t>e</w:t>
      </w:r>
      <w:r w:rsidR="00A4461C" w:rsidRPr="00A4461C">
        <w:rPr>
          <w:color w:val="0000FF"/>
        </w:rPr>
        <w:t>ctivamente</w:t>
      </w:r>
      <w:r w:rsidR="00A025D7" w:rsidRPr="00A4461C">
        <w:rPr>
          <w:color w:val="0000FF"/>
        </w:rPr>
        <w:t xml:space="preserve">. </w:t>
      </w:r>
    </w:p>
    <w:p w:rsidR="00AE0338" w:rsidRPr="00A025D7" w:rsidRDefault="00AE0338" w:rsidP="00AE0338">
      <w:pPr>
        <w:pStyle w:val="PargrafodaLista"/>
        <w:jc w:val="both"/>
      </w:pPr>
    </w:p>
    <w:p w:rsidR="00AE0338" w:rsidRDefault="00AE0338" w:rsidP="00191D49">
      <w:pPr>
        <w:pStyle w:val="PargrafodaLista"/>
        <w:numPr>
          <w:ilvl w:val="0"/>
          <w:numId w:val="1"/>
        </w:numPr>
        <w:jc w:val="both"/>
      </w:pPr>
      <w:proofErr w:type="gramStart"/>
      <w:r>
        <w:t xml:space="preserve">(  </w:t>
      </w:r>
      <w:proofErr w:type="gramEnd"/>
      <w:r w:rsidR="00E1042D" w:rsidRPr="00453D31">
        <w:rPr>
          <w:b/>
          <w:color w:val="0000FF"/>
        </w:rPr>
        <w:t>V</w:t>
      </w:r>
      <w:r w:rsidR="00E1042D">
        <w:t xml:space="preserve">  </w:t>
      </w:r>
      <w:r w:rsidR="001A7C3B" w:rsidRPr="00A025D7">
        <w:t xml:space="preserve">) Importância de transparência em RMI - Todas as etapas necessárias para empacotamento e troca de mensagens, mais a tarefa de localizar e </w:t>
      </w:r>
      <w:proofErr w:type="spellStart"/>
      <w:r w:rsidR="001A7C3B" w:rsidRPr="00A025D7">
        <w:t>contactar</w:t>
      </w:r>
      <w:proofErr w:type="spellEnd"/>
      <w:r w:rsidR="001A7C3B" w:rsidRPr="00A025D7">
        <w:t xml:space="preserve"> um objeto remoto, são ocultadas do programador que faz uma chamada remota.</w:t>
      </w:r>
      <w:r w:rsidR="00191D49">
        <w:t xml:space="preserve">  </w:t>
      </w:r>
      <w:r w:rsidR="001A7C3B" w:rsidRPr="00191D49">
        <w:t xml:space="preserve">Em um sistema distribuído com transparência de localização, o cliente não precisa saber da localização do servidor. </w:t>
      </w:r>
    </w:p>
    <w:p w:rsidR="00AE0338" w:rsidRDefault="00AE0338" w:rsidP="00AE0338">
      <w:pPr>
        <w:pStyle w:val="PargrafodaLista"/>
      </w:pPr>
    </w:p>
    <w:p w:rsidR="001A7C3B" w:rsidRPr="00191D49" w:rsidRDefault="00E1042D" w:rsidP="00191D49">
      <w:pPr>
        <w:pStyle w:val="PargrafodaLista"/>
        <w:numPr>
          <w:ilvl w:val="0"/>
          <w:numId w:val="1"/>
        </w:numPr>
        <w:jc w:val="both"/>
      </w:pPr>
      <w:proofErr w:type="gramStart"/>
      <w:r>
        <w:t xml:space="preserve">(    </w:t>
      </w:r>
      <w:proofErr w:type="gramEnd"/>
      <w:r w:rsidRPr="00A4461C">
        <w:rPr>
          <w:b/>
          <w:color w:val="C00000"/>
        </w:rPr>
        <w:t xml:space="preserve">F </w:t>
      </w:r>
      <w:r>
        <w:t xml:space="preserve"> )  </w:t>
      </w:r>
      <w:r w:rsidR="001A7C3B" w:rsidRPr="00191D49">
        <w:t xml:space="preserve">Em RMI, o objeto que está fazendo a invocação </w:t>
      </w:r>
      <w:r w:rsidR="001A7C3B" w:rsidRPr="00453D31">
        <w:rPr>
          <w:b/>
          <w:color w:val="C00000"/>
        </w:rPr>
        <w:t>não</w:t>
      </w:r>
      <w:r w:rsidR="001A7C3B" w:rsidRPr="00191D49">
        <w:t xml:space="preserve"> pode identi</w:t>
      </w:r>
      <w:r w:rsidR="00AE0338">
        <w:t>ficar se o objeto é local ou remoto</w:t>
      </w:r>
      <w:r w:rsidR="001A7C3B" w:rsidRPr="00191D49">
        <w:t xml:space="preserve">. </w:t>
      </w:r>
    </w:p>
    <w:p w:rsidR="001A7C3B" w:rsidRPr="00A025D7" w:rsidRDefault="001A7C3B" w:rsidP="001A7C3B">
      <w:pPr>
        <w:pStyle w:val="Default"/>
        <w:rPr>
          <w:color w:val="auto"/>
        </w:rPr>
      </w:pPr>
    </w:p>
    <w:p w:rsidR="001A7C3B" w:rsidRPr="00A025D7" w:rsidRDefault="00AE0338" w:rsidP="00AE0338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>
        <w:rPr>
          <w:color w:val="auto"/>
        </w:rPr>
        <w:t xml:space="preserve">( </w:t>
      </w:r>
      <w:proofErr w:type="gramEnd"/>
      <w:r w:rsidR="00E1042D" w:rsidRPr="00A4461C">
        <w:rPr>
          <w:b/>
          <w:color w:val="0000FF"/>
        </w:rPr>
        <w:t>V</w:t>
      </w:r>
      <w:r>
        <w:rPr>
          <w:color w:val="auto"/>
        </w:rPr>
        <w:t xml:space="preserve"> </w:t>
      </w:r>
      <w:r w:rsidR="00F01535" w:rsidRPr="00A025D7">
        <w:rPr>
          <w:color w:val="auto"/>
        </w:rPr>
        <w:t xml:space="preserve">) </w:t>
      </w:r>
      <w:proofErr w:type="spellStart"/>
      <w:r w:rsidR="001A7C3B" w:rsidRPr="00A025D7">
        <w:rPr>
          <w:color w:val="auto"/>
        </w:rPr>
        <w:t>Middleware</w:t>
      </w:r>
      <w:proofErr w:type="spellEnd"/>
      <w:r w:rsidR="001A7C3B" w:rsidRPr="00A025D7">
        <w:rPr>
          <w:color w:val="auto"/>
        </w:rPr>
        <w:t xml:space="preserve"> é uma camada de </w:t>
      </w:r>
      <w:r w:rsidR="001A7C3B" w:rsidRPr="00A025D7">
        <w:rPr>
          <w:color w:val="auto"/>
          <w:sz w:val="22"/>
          <w:szCs w:val="22"/>
        </w:rPr>
        <w:t>software que forn</w:t>
      </w:r>
      <w:r>
        <w:rPr>
          <w:color w:val="auto"/>
          <w:sz w:val="22"/>
          <w:szCs w:val="22"/>
        </w:rPr>
        <w:t>ece um modelo de programação  (</w:t>
      </w:r>
      <w:r w:rsidR="001A7C3B" w:rsidRPr="00A025D7">
        <w:rPr>
          <w:color w:val="auto"/>
          <w:sz w:val="22"/>
          <w:szCs w:val="22"/>
        </w:rPr>
        <w:t xml:space="preserve">apropriado para aplicativos distribuídos, ou seja, para implementação de </w:t>
      </w:r>
      <w:r w:rsidR="001A7C3B" w:rsidRPr="00A025D7">
        <w:rPr>
          <w:color w:val="auto"/>
        </w:rPr>
        <w:t>aplicações com objetos distribuídos</w:t>
      </w:r>
      <w:r>
        <w:rPr>
          <w:color w:val="auto"/>
        </w:rPr>
        <w:t>,</w:t>
      </w:r>
      <w:r w:rsidR="001A7C3B" w:rsidRPr="00A025D7">
        <w:rPr>
          <w:color w:val="auto"/>
        </w:rPr>
        <w:t xml:space="preserve"> compostos de programas que estão em cooperação, ex</w:t>
      </w:r>
      <w:r w:rsidR="00191D49">
        <w:rPr>
          <w:color w:val="auto"/>
        </w:rPr>
        <w:t>e</w:t>
      </w:r>
      <w:r w:rsidR="001A7C3B" w:rsidRPr="00A025D7">
        <w:rPr>
          <w:color w:val="auto"/>
        </w:rPr>
        <w:t>cutados em várias máquinas</w:t>
      </w:r>
      <w:r w:rsidR="001A7C3B" w:rsidRPr="00A025D7">
        <w:rPr>
          <w:color w:val="auto"/>
          <w:sz w:val="22"/>
          <w:szCs w:val="22"/>
        </w:rPr>
        <w:t>), e que é situado entre camadas de software (no nosso caso, o Java RMI, entre as camadas de</w:t>
      </w:r>
      <w:r>
        <w:rPr>
          <w:color w:val="auto"/>
          <w:sz w:val="22"/>
          <w:szCs w:val="22"/>
        </w:rPr>
        <w:t xml:space="preserve">  Aplicação e de Transporte </w:t>
      </w:r>
      <w:r w:rsidR="001A7C3B" w:rsidRPr="00A025D7">
        <w:rPr>
          <w:color w:val="auto"/>
          <w:sz w:val="22"/>
          <w:szCs w:val="22"/>
        </w:rPr>
        <w:t xml:space="preserve">usa um protocolo baseado em mensagens entre objetos (locais e remotos), no sentido de fornecer abstrações de mais alto nível (o que é de baixo nível fica oculto pela transparência de localização), como as invocações </w:t>
      </w:r>
      <w:r>
        <w:rPr>
          <w:color w:val="auto"/>
          <w:sz w:val="22"/>
          <w:szCs w:val="22"/>
        </w:rPr>
        <w:t>remota</w:t>
      </w:r>
      <w:r w:rsidR="001A7C3B" w:rsidRPr="00A025D7">
        <w:rPr>
          <w:color w:val="auto"/>
          <w:sz w:val="22"/>
          <w:szCs w:val="22"/>
        </w:rPr>
        <w:t>s, proporcionando transparência de localização nas invocações remotas.</w:t>
      </w:r>
    </w:p>
    <w:p w:rsidR="001A7C3B" w:rsidRPr="00A025D7" w:rsidRDefault="001A7C3B" w:rsidP="001A7C3B">
      <w:pPr>
        <w:pStyle w:val="Default"/>
        <w:ind w:left="720"/>
        <w:jc w:val="both"/>
        <w:rPr>
          <w:color w:val="auto"/>
        </w:rPr>
      </w:pPr>
    </w:p>
    <w:p w:rsidR="00B423E4" w:rsidRPr="00453D31" w:rsidRDefault="00F01535" w:rsidP="00453D31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A025D7">
        <w:rPr>
          <w:bCs/>
          <w:color w:val="auto"/>
          <w:sz w:val="22"/>
          <w:szCs w:val="22"/>
        </w:rPr>
        <w:t xml:space="preserve">(  </w:t>
      </w:r>
      <w:proofErr w:type="gramEnd"/>
      <w:r w:rsidR="00E1042D" w:rsidRPr="00A4461C">
        <w:rPr>
          <w:b/>
          <w:bCs/>
          <w:color w:val="0000FF"/>
          <w:sz w:val="22"/>
          <w:szCs w:val="22"/>
        </w:rPr>
        <w:t xml:space="preserve">V </w:t>
      </w:r>
      <w:r w:rsidRPr="00A025D7">
        <w:rPr>
          <w:bCs/>
          <w:color w:val="auto"/>
          <w:sz w:val="22"/>
          <w:szCs w:val="22"/>
        </w:rPr>
        <w:t xml:space="preserve"> )</w:t>
      </w:r>
      <w:r w:rsidRPr="00A025D7">
        <w:rPr>
          <w:b/>
          <w:bCs/>
          <w:color w:val="auto"/>
          <w:sz w:val="22"/>
          <w:szCs w:val="22"/>
        </w:rPr>
        <w:t xml:space="preserve"> </w:t>
      </w:r>
      <w:r w:rsidR="001A7C3B" w:rsidRPr="00A025D7">
        <w:rPr>
          <w:b/>
          <w:bCs/>
          <w:color w:val="auto"/>
          <w:sz w:val="22"/>
          <w:szCs w:val="22"/>
        </w:rPr>
        <w:t xml:space="preserve">Protocolos de comunicação em </w:t>
      </w:r>
      <w:proofErr w:type="spellStart"/>
      <w:r w:rsidR="001A7C3B" w:rsidRPr="00A025D7">
        <w:rPr>
          <w:b/>
          <w:bCs/>
          <w:color w:val="auto"/>
          <w:sz w:val="22"/>
          <w:szCs w:val="22"/>
        </w:rPr>
        <w:t>middleware</w:t>
      </w:r>
      <w:proofErr w:type="spellEnd"/>
      <w:r w:rsidR="001A7C3B" w:rsidRPr="00A025D7">
        <w:rPr>
          <w:color w:val="auto"/>
          <w:sz w:val="22"/>
          <w:szCs w:val="22"/>
        </w:rPr>
        <w:t xml:space="preserve">: Os protocolos que suportam as abstrações/funcionalidades de um  </w:t>
      </w:r>
      <w:proofErr w:type="spellStart"/>
      <w:r w:rsidR="001A7C3B" w:rsidRPr="00A025D7">
        <w:rPr>
          <w:i/>
          <w:iCs/>
          <w:color w:val="auto"/>
          <w:sz w:val="22"/>
          <w:szCs w:val="22"/>
        </w:rPr>
        <w:t>middleware</w:t>
      </w:r>
      <w:proofErr w:type="spellEnd"/>
      <w:r w:rsidR="001A7C3B" w:rsidRPr="00A025D7">
        <w:rPr>
          <w:i/>
          <w:iCs/>
          <w:color w:val="auto"/>
          <w:sz w:val="22"/>
          <w:szCs w:val="22"/>
        </w:rPr>
        <w:t xml:space="preserve"> </w:t>
      </w:r>
      <w:r w:rsidR="001A7C3B" w:rsidRPr="00A025D7">
        <w:rPr>
          <w:color w:val="auto"/>
          <w:sz w:val="22"/>
          <w:szCs w:val="22"/>
        </w:rPr>
        <w:t>são independentes dos protocolos de transporte subjacentes. Esses protocolos geram mensagens em código binário. Assim, são protocolos que devem utilizar mecanismos de segurança contra ataques situados nas mensagens em binário.</w:t>
      </w:r>
      <w:r w:rsidR="00FD4928">
        <w:rPr>
          <w:color w:val="auto"/>
          <w:sz w:val="22"/>
          <w:szCs w:val="22"/>
        </w:rPr>
        <w:t xml:space="preserve"> Isto implica que RMI na Web, não é apropriado.</w:t>
      </w:r>
      <w:proofErr w:type="gramStart"/>
      <w:r w:rsidR="00453D31">
        <w:rPr>
          <w:color w:val="auto"/>
          <w:sz w:val="22"/>
          <w:szCs w:val="22"/>
        </w:rPr>
        <w:br/>
      </w:r>
      <w:proofErr w:type="gramEnd"/>
    </w:p>
    <w:p w:rsidR="00B423E4" w:rsidRPr="00B423E4" w:rsidRDefault="00B423E4" w:rsidP="00B423E4">
      <w:pPr>
        <w:pStyle w:val="Default"/>
        <w:ind w:left="720"/>
        <w:jc w:val="both"/>
        <w:rPr>
          <w:color w:val="0000FF"/>
        </w:rPr>
      </w:pPr>
      <w:r w:rsidRPr="00B423E4">
        <w:rPr>
          <w:color w:val="0000FF"/>
        </w:rPr>
        <w:t>Como hoje, o mundo todo se comunica por HTTP, que passa por todos os firewalls, RMI ficou com uso mais restrito.</w:t>
      </w:r>
    </w:p>
    <w:p w:rsidR="001A7C3B" w:rsidRPr="00B423E4" w:rsidRDefault="001A7C3B" w:rsidP="001A7C3B">
      <w:pPr>
        <w:pStyle w:val="Default"/>
        <w:jc w:val="both"/>
        <w:rPr>
          <w:color w:val="0000FF"/>
        </w:rPr>
      </w:pPr>
    </w:p>
    <w:p w:rsidR="001A7C3B" w:rsidRPr="00A025D7" w:rsidRDefault="001A7C3B" w:rsidP="00A025D7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 w:rsidRPr="00A025D7">
        <w:rPr>
          <w:color w:val="auto"/>
        </w:rPr>
        <w:t xml:space="preserve">( </w:t>
      </w:r>
      <w:proofErr w:type="gramEnd"/>
      <w:r w:rsidR="00E1042D" w:rsidRPr="00A4461C">
        <w:rPr>
          <w:b/>
          <w:color w:val="0000FF"/>
        </w:rPr>
        <w:t>V</w:t>
      </w:r>
      <w:r w:rsidR="00E1042D">
        <w:rPr>
          <w:color w:val="auto"/>
        </w:rPr>
        <w:t xml:space="preserve"> </w:t>
      </w:r>
      <w:r w:rsidRPr="00A025D7">
        <w:rPr>
          <w:color w:val="auto"/>
        </w:rPr>
        <w:t>) Interfaces remotas e referências de objetos remotos caracterizam o modelo de objetos distribuídos.</w:t>
      </w:r>
    </w:p>
    <w:p w:rsidR="001A7C3B" w:rsidRPr="00A025D7" w:rsidRDefault="001A7C3B" w:rsidP="001A7C3B">
      <w:pPr>
        <w:pStyle w:val="Default"/>
        <w:rPr>
          <w:color w:val="auto"/>
        </w:rPr>
      </w:pPr>
    </w:p>
    <w:p w:rsidR="00E04037" w:rsidRDefault="00E1042D" w:rsidP="001A7C3B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 xml:space="preserve">(  </w:t>
      </w:r>
      <w:proofErr w:type="gramEnd"/>
      <w:r w:rsidRPr="00A4461C">
        <w:rPr>
          <w:b/>
          <w:color w:val="0000FF"/>
          <w:sz w:val="22"/>
          <w:szCs w:val="22"/>
        </w:rPr>
        <w:t xml:space="preserve">V </w:t>
      </w:r>
      <w:r w:rsidRPr="00A446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F01535" w:rsidRPr="00A025D7">
        <w:rPr>
          <w:color w:val="auto"/>
          <w:sz w:val="22"/>
          <w:szCs w:val="22"/>
        </w:rPr>
        <w:t xml:space="preserve">) </w:t>
      </w:r>
      <w:r w:rsidR="001A7C3B" w:rsidRPr="00A025D7">
        <w:rPr>
          <w:color w:val="auto"/>
          <w:sz w:val="22"/>
          <w:szCs w:val="22"/>
        </w:rPr>
        <w:t xml:space="preserve">A noção de </w:t>
      </w:r>
      <w:r w:rsidR="001A7C3B" w:rsidRPr="00AE0338">
        <w:rPr>
          <w:b/>
          <w:color w:val="auto"/>
          <w:sz w:val="22"/>
          <w:szCs w:val="22"/>
        </w:rPr>
        <w:t>referência de objeto</w:t>
      </w:r>
      <w:r w:rsidR="001A7C3B" w:rsidRPr="00A025D7">
        <w:rPr>
          <w:color w:val="auto"/>
          <w:sz w:val="22"/>
          <w:szCs w:val="22"/>
        </w:rPr>
        <w:t xml:space="preserve"> é estendida para permitir qualquer objeto que possa receber uma invocação remota, tenha uma </w:t>
      </w:r>
      <w:r w:rsidR="001A7C3B" w:rsidRPr="00AE0338">
        <w:rPr>
          <w:b/>
          <w:color w:val="auto"/>
          <w:sz w:val="22"/>
          <w:szCs w:val="22"/>
        </w:rPr>
        <w:t>referência de objeto remoto</w:t>
      </w:r>
      <w:r w:rsidR="001A7C3B" w:rsidRPr="00A025D7">
        <w:rPr>
          <w:color w:val="auto"/>
          <w:sz w:val="22"/>
          <w:szCs w:val="22"/>
        </w:rPr>
        <w:t>. Essa referência é um</w:t>
      </w:r>
      <w:proofErr w:type="gramStart"/>
      <w:r w:rsidR="001A7C3B" w:rsidRPr="00A025D7">
        <w:rPr>
          <w:color w:val="auto"/>
          <w:sz w:val="22"/>
          <w:szCs w:val="22"/>
        </w:rPr>
        <w:t xml:space="preserve">  </w:t>
      </w:r>
      <w:proofErr w:type="gramEnd"/>
      <w:r w:rsidR="001A7C3B" w:rsidRPr="00A025D7">
        <w:rPr>
          <w:color w:val="auto"/>
          <w:sz w:val="22"/>
          <w:szCs w:val="22"/>
        </w:rPr>
        <w:t xml:space="preserve">identificador </w:t>
      </w:r>
      <w:r w:rsidR="00AE0338">
        <w:rPr>
          <w:color w:val="auto"/>
          <w:sz w:val="22"/>
          <w:szCs w:val="22"/>
        </w:rPr>
        <w:t xml:space="preserve"> que pode ser usado por todo o </w:t>
      </w:r>
      <w:r w:rsidR="001A7C3B" w:rsidRPr="00A025D7">
        <w:rPr>
          <w:color w:val="auto"/>
          <w:sz w:val="22"/>
          <w:szCs w:val="22"/>
        </w:rPr>
        <w:t xml:space="preserve">sistema </w:t>
      </w:r>
      <w:r w:rsidR="00AE0338">
        <w:rPr>
          <w:color w:val="auto"/>
          <w:sz w:val="22"/>
          <w:szCs w:val="22"/>
        </w:rPr>
        <w:t xml:space="preserve">de objetos distribuídos, </w:t>
      </w:r>
      <w:r w:rsidR="001A7C3B" w:rsidRPr="00A025D7">
        <w:rPr>
          <w:color w:val="auto"/>
          <w:sz w:val="22"/>
          <w:szCs w:val="22"/>
        </w:rPr>
        <w:t xml:space="preserve">para se referir a um objeto único em particular. Sua representação contém um </w:t>
      </w:r>
      <w:r w:rsidR="001A7C3B" w:rsidRPr="00A025D7">
        <w:rPr>
          <w:b/>
          <w:bCs/>
          <w:color w:val="auto"/>
          <w:sz w:val="22"/>
          <w:szCs w:val="22"/>
        </w:rPr>
        <w:t>endereço IP</w:t>
      </w:r>
      <w:r w:rsidR="001A7C3B" w:rsidRPr="00A025D7">
        <w:rPr>
          <w:color w:val="auto"/>
          <w:sz w:val="22"/>
          <w:szCs w:val="22"/>
        </w:rPr>
        <w:t xml:space="preserve">, </w:t>
      </w:r>
      <w:r w:rsidR="001A7C3B" w:rsidRPr="00A025D7">
        <w:rPr>
          <w:b/>
          <w:bCs/>
          <w:color w:val="auto"/>
          <w:sz w:val="22"/>
          <w:szCs w:val="22"/>
        </w:rPr>
        <w:t>número de porta</w:t>
      </w:r>
      <w:r w:rsidR="001A7C3B" w:rsidRPr="00A025D7">
        <w:rPr>
          <w:color w:val="auto"/>
          <w:sz w:val="22"/>
          <w:szCs w:val="22"/>
        </w:rPr>
        <w:t xml:space="preserve">, </w:t>
      </w:r>
      <w:r w:rsidR="001A7C3B" w:rsidRPr="00A025D7">
        <w:rPr>
          <w:b/>
          <w:bCs/>
          <w:color w:val="auto"/>
          <w:sz w:val="22"/>
          <w:szCs w:val="22"/>
        </w:rPr>
        <w:t>hora</w:t>
      </w:r>
      <w:r w:rsidR="001A7C3B" w:rsidRPr="00A025D7">
        <w:rPr>
          <w:color w:val="auto"/>
          <w:sz w:val="22"/>
          <w:szCs w:val="22"/>
        </w:rPr>
        <w:t xml:space="preserve">, </w:t>
      </w:r>
      <w:r w:rsidR="001A7C3B" w:rsidRPr="00A025D7">
        <w:rPr>
          <w:b/>
          <w:bCs/>
          <w:color w:val="auto"/>
          <w:sz w:val="22"/>
          <w:szCs w:val="22"/>
        </w:rPr>
        <w:t xml:space="preserve">número do objeto local </w:t>
      </w:r>
      <w:r w:rsidR="001A7C3B" w:rsidRPr="00A025D7">
        <w:rPr>
          <w:color w:val="auto"/>
          <w:sz w:val="22"/>
          <w:szCs w:val="22"/>
        </w:rPr>
        <w:t xml:space="preserve">e </w:t>
      </w:r>
      <w:r w:rsidR="001A7C3B" w:rsidRPr="00A025D7">
        <w:rPr>
          <w:b/>
          <w:bCs/>
          <w:color w:val="auto"/>
          <w:sz w:val="22"/>
          <w:szCs w:val="22"/>
        </w:rPr>
        <w:t>interface do objeto remoto</w:t>
      </w:r>
      <w:r w:rsidR="001A7C3B" w:rsidRPr="00A025D7">
        <w:rPr>
          <w:color w:val="auto"/>
          <w:sz w:val="22"/>
          <w:szCs w:val="22"/>
        </w:rPr>
        <w:t xml:space="preserve">. Juntos, o </w:t>
      </w:r>
      <w:r w:rsidR="001A7C3B" w:rsidRPr="00A025D7">
        <w:rPr>
          <w:b/>
          <w:color w:val="auto"/>
          <w:sz w:val="22"/>
          <w:szCs w:val="22"/>
        </w:rPr>
        <w:t>número de porta</w:t>
      </w:r>
      <w:r w:rsidR="001A7C3B" w:rsidRPr="00A025D7">
        <w:rPr>
          <w:color w:val="auto"/>
          <w:sz w:val="22"/>
          <w:szCs w:val="22"/>
        </w:rPr>
        <w:t xml:space="preserve"> e </w:t>
      </w:r>
      <w:r w:rsidR="001A7C3B" w:rsidRPr="00A025D7">
        <w:rPr>
          <w:b/>
          <w:color w:val="auto"/>
          <w:sz w:val="22"/>
          <w:szCs w:val="22"/>
        </w:rPr>
        <w:t>hora</w:t>
      </w:r>
      <w:proofErr w:type="gramStart"/>
      <w:r w:rsidR="001A7C3B" w:rsidRPr="00A025D7">
        <w:rPr>
          <w:b/>
          <w:color w:val="auto"/>
          <w:sz w:val="22"/>
          <w:szCs w:val="22"/>
        </w:rPr>
        <w:t xml:space="preserve">, </w:t>
      </w:r>
      <w:r w:rsidR="001A7C3B" w:rsidRPr="00A025D7">
        <w:rPr>
          <w:color w:val="auto"/>
          <w:sz w:val="22"/>
          <w:szCs w:val="22"/>
        </w:rPr>
        <w:t>produzem</w:t>
      </w:r>
      <w:proofErr w:type="gramEnd"/>
      <w:r w:rsidR="001A7C3B" w:rsidRPr="00A025D7">
        <w:rPr>
          <w:color w:val="auto"/>
          <w:sz w:val="22"/>
          <w:szCs w:val="22"/>
        </w:rPr>
        <w:t xml:space="preserve"> um identificador do objeto. O objeto remoto que vai receber uma invocação num método remoto, é especificado pelo invocador como uma referência de objeto </w:t>
      </w:r>
      <w:proofErr w:type="gramStart"/>
      <w:r w:rsidR="001A7C3B" w:rsidRPr="00A025D7">
        <w:rPr>
          <w:color w:val="auto"/>
          <w:sz w:val="22"/>
          <w:szCs w:val="22"/>
        </w:rPr>
        <w:t>remoto .</w:t>
      </w:r>
      <w:proofErr w:type="gramEnd"/>
      <w:r w:rsidR="001A7C3B" w:rsidRPr="00A025D7">
        <w:rPr>
          <w:color w:val="auto"/>
          <w:sz w:val="22"/>
          <w:szCs w:val="22"/>
        </w:rPr>
        <w:t xml:space="preserve"> As referências de objeto remoto podem ser passadas como argumentos e resultados de invocações a métodos remotos. Em Java RMI, um </w:t>
      </w:r>
      <w:proofErr w:type="spellStart"/>
      <w:r w:rsidR="001A7C3B" w:rsidRPr="00A025D7">
        <w:rPr>
          <w:color w:val="auto"/>
          <w:sz w:val="22"/>
          <w:szCs w:val="22"/>
        </w:rPr>
        <w:t>objeto-cliente</w:t>
      </w:r>
      <w:proofErr w:type="spellEnd"/>
      <w:r w:rsidR="001A7C3B" w:rsidRPr="00A025D7">
        <w:rPr>
          <w:color w:val="auto"/>
          <w:sz w:val="22"/>
          <w:szCs w:val="22"/>
        </w:rPr>
        <w:t xml:space="preserve"> precisa, para invocar um método remoto, conhecer uma referência de objeto remoto, a qual é usada no instante da invocação.</w:t>
      </w:r>
    </w:p>
    <w:p w:rsidR="00E04037" w:rsidRDefault="00E04037" w:rsidP="00A4461C">
      <w:pPr>
        <w:pStyle w:val="Default"/>
        <w:jc w:val="both"/>
        <w:rPr>
          <w:color w:val="auto"/>
          <w:sz w:val="22"/>
          <w:szCs w:val="22"/>
        </w:rPr>
      </w:pPr>
    </w:p>
    <w:p w:rsidR="00E04037" w:rsidRDefault="00E04037" w:rsidP="00E04037">
      <w:pPr>
        <w:pStyle w:val="PargrafodaLista"/>
      </w:pPr>
    </w:p>
    <w:p w:rsidR="00E04037" w:rsidRPr="00A025D7" w:rsidRDefault="00E04037" w:rsidP="00E04037">
      <w:pPr>
        <w:pStyle w:val="PargrafodaLista"/>
        <w:numPr>
          <w:ilvl w:val="0"/>
          <w:numId w:val="1"/>
        </w:numPr>
        <w:jc w:val="both"/>
      </w:pPr>
      <w:r>
        <w:t xml:space="preserve">Que vantagens você pode citar do uso de RMI para desenvolver aplicações de objetos distribuídos em rede, em relação ao uso de </w:t>
      </w:r>
      <w:proofErr w:type="spellStart"/>
      <w:proofErr w:type="gramStart"/>
      <w:r>
        <w:t>sockets</w:t>
      </w:r>
      <w:proofErr w:type="spellEnd"/>
      <w:r>
        <w:t xml:space="preserve"> ?</w:t>
      </w:r>
      <w:proofErr w:type="gramEnd"/>
    </w:p>
    <w:p w:rsidR="00E04037" w:rsidRPr="00453D31" w:rsidRDefault="00E1042D" w:rsidP="00E1042D">
      <w:pPr>
        <w:pStyle w:val="Default"/>
        <w:numPr>
          <w:ilvl w:val="0"/>
          <w:numId w:val="4"/>
        </w:numPr>
        <w:jc w:val="both"/>
        <w:rPr>
          <w:color w:val="0000FF"/>
          <w:sz w:val="22"/>
          <w:szCs w:val="22"/>
        </w:rPr>
      </w:pPr>
      <w:r w:rsidRPr="00453D31">
        <w:rPr>
          <w:color w:val="0000FF"/>
          <w:sz w:val="22"/>
          <w:szCs w:val="22"/>
        </w:rPr>
        <w:t>Transparência de localização é provida pela camada de RMI, quando da procura pela localização de objetos de uma aplicação distribuída numa rede.</w:t>
      </w:r>
      <w:r w:rsidR="00B423E4" w:rsidRPr="00453D31">
        <w:rPr>
          <w:color w:val="0000FF"/>
          <w:sz w:val="22"/>
          <w:szCs w:val="22"/>
        </w:rPr>
        <w:t xml:space="preserve"> A camada RMI funciona como um ORB (</w:t>
      </w:r>
      <w:proofErr w:type="spellStart"/>
      <w:r w:rsidR="00B423E4" w:rsidRPr="00453D31">
        <w:rPr>
          <w:color w:val="0000FF"/>
          <w:sz w:val="22"/>
          <w:szCs w:val="22"/>
        </w:rPr>
        <w:t>Object</w:t>
      </w:r>
      <w:proofErr w:type="spellEnd"/>
      <w:r w:rsidR="00B423E4" w:rsidRPr="00453D31">
        <w:rPr>
          <w:color w:val="0000FF"/>
          <w:sz w:val="22"/>
          <w:szCs w:val="22"/>
        </w:rPr>
        <w:t xml:space="preserve"> </w:t>
      </w:r>
      <w:proofErr w:type="spellStart"/>
      <w:r w:rsidR="00B423E4" w:rsidRPr="00453D31">
        <w:rPr>
          <w:color w:val="0000FF"/>
          <w:sz w:val="22"/>
          <w:szCs w:val="22"/>
        </w:rPr>
        <w:t>Request</w:t>
      </w:r>
      <w:proofErr w:type="spellEnd"/>
      <w:r w:rsidR="00B423E4" w:rsidRPr="00453D31">
        <w:rPr>
          <w:color w:val="0000FF"/>
          <w:sz w:val="22"/>
          <w:szCs w:val="22"/>
        </w:rPr>
        <w:t xml:space="preserve"> </w:t>
      </w:r>
      <w:proofErr w:type="spellStart"/>
      <w:r w:rsidR="00B423E4" w:rsidRPr="00453D31">
        <w:rPr>
          <w:color w:val="0000FF"/>
          <w:sz w:val="22"/>
          <w:szCs w:val="22"/>
        </w:rPr>
        <w:t>Broker</w:t>
      </w:r>
      <w:proofErr w:type="spellEnd"/>
      <w:r w:rsidR="00B423E4" w:rsidRPr="00453D31">
        <w:rPr>
          <w:color w:val="0000FF"/>
          <w:sz w:val="22"/>
          <w:szCs w:val="22"/>
        </w:rPr>
        <w:t xml:space="preserve">), que é como um corretor de imóveis que procura e localiza imóveis. Um ORB localiza objetos. </w:t>
      </w:r>
      <w:r w:rsidR="00453D31">
        <w:rPr>
          <w:color w:val="0000FF"/>
          <w:sz w:val="22"/>
          <w:szCs w:val="22"/>
        </w:rPr>
        <w:t xml:space="preserve">Veja a questão </w:t>
      </w:r>
      <w:proofErr w:type="gramStart"/>
      <w:r w:rsidR="00453D31">
        <w:rPr>
          <w:color w:val="0000FF"/>
          <w:sz w:val="22"/>
          <w:szCs w:val="22"/>
        </w:rPr>
        <w:t>3</w:t>
      </w:r>
      <w:proofErr w:type="gramEnd"/>
      <w:r w:rsidR="00453D31">
        <w:rPr>
          <w:color w:val="0000FF"/>
          <w:sz w:val="22"/>
          <w:szCs w:val="22"/>
        </w:rPr>
        <w:t xml:space="preserve">. </w:t>
      </w:r>
      <w:r w:rsidR="00453D31" w:rsidRPr="00453D31">
        <w:rPr>
          <w:color w:val="0000FF"/>
          <w:sz w:val="22"/>
          <w:szCs w:val="22"/>
        </w:rPr>
        <w:br/>
      </w:r>
    </w:p>
    <w:p w:rsidR="00B423E4" w:rsidRPr="00453D31" w:rsidRDefault="00B423E4" w:rsidP="00B423E4">
      <w:pPr>
        <w:pStyle w:val="Default"/>
        <w:numPr>
          <w:ilvl w:val="0"/>
          <w:numId w:val="4"/>
        </w:numPr>
        <w:jc w:val="both"/>
        <w:rPr>
          <w:color w:val="0000FF"/>
          <w:sz w:val="22"/>
          <w:szCs w:val="22"/>
        </w:rPr>
      </w:pPr>
      <w:r w:rsidRPr="00453D31">
        <w:rPr>
          <w:color w:val="0000FF"/>
          <w:sz w:val="22"/>
          <w:szCs w:val="22"/>
        </w:rPr>
        <w:t xml:space="preserve">RMI </w:t>
      </w:r>
      <w:proofErr w:type="gramStart"/>
      <w:r w:rsidRPr="00453D31">
        <w:rPr>
          <w:color w:val="0000FF"/>
          <w:sz w:val="22"/>
          <w:szCs w:val="22"/>
        </w:rPr>
        <w:t>implementa</w:t>
      </w:r>
      <w:proofErr w:type="gramEnd"/>
      <w:r w:rsidRPr="00453D31">
        <w:rPr>
          <w:color w:val="0000FF"/>
          <w:sz w:val="22"/>
          <w:szCs w:val="22"/>
        </w:rPr>
        <w:t xml:space="preserve"> em mais alto nível, enquanto </w:t>
      </w:r>
      <w:proofErr w:type="spellStart"/>
      <w:r w:rsidRPr="00453D31">
        <w:rPr>
          <w:color w:val="0000FF"/>
          <w:sz w:val="22"/>
          <w:szCs w:val="22"/>
        </w:rPr>
        <w:t>socket</w:t>
      </w:r>
      <w:proofErr w:type="spellEnd"/>
      <w:r w:rsidRPr="00453D31">
        <w:rPr>
          <w:color w:val="0000FF"/>
          <w:sz w:val="22"/>
          <w:szCs w:val="22"/>
        </w:rPr>
        <w:t xml:space="preserve"> é uma tecnologia </w:t>
      </w:r>
      <w:r w:rsidR="00453D31">
        <w:rPr>
          <w:color w:val="0000FF"/>
          <w:sz w:val="22"/>
          <w:szCs w:val="22"/>
        </w:rPr>
        <w:t xml:space="preserve">de </w:t>
      </w:r>
      <w:r w:rsidRPr="00453D31">
        <w:rPr>
          <w:color w:val="0000FF"/>
          <w:sz w:val="22"/>
          <w:szCs w:val="22"/>
        </w:rPr>
        <w:t xml:space="preserve">mais baixo nível. RMI, por sua vez, usa </w:t>
      </w:r>
      <w:proofErr w:type="spellStart"/>
      <w:r w:rsidRPr="00453D31">
        <w:rPr>
          <w:color w:val="0000FF"/>
          <w:sz w:val="22"/>
          <w:szCs w:val="22"/>
        </w:rPr>
        <w:t>sockets</w:t>
      </w:r>
      <w:proofErr w:type="spellEnd"/>
      <w:r w:rsidRPr="00453D31">
        <w:rPr>
          <w:color w:val="0000FF"/>
          <w:sz w:val="22"/>
          <w:szCs w:val="22"/>
        </w:rPr>
        <w:t xml:space="preserve"> para a sua comunicação.  </w:t>
      </w:r>
      <w:proofErr w:type="spellStart"/>
      <w:r w:rsidRPr="00453D31">
        <w:rPr>
          <w:color w:val="0000FF"/>
          <w:sz w:val="22"/>
          <w:szCs w:val="22"/>
        </w:rPr>
        <w:t>Sockets</w:t>
      </w:r>
      <w:proofErr w:type="spellEnd"/>
      <w:r w:rsidRPr="00453D31">
        <w:rPr>
          <w:color w:val="0000FF"/>
          <w:sz w:val="22"/>
          <w:szCs w:val="22"/>
        </w:rPr>
        <w:t xml:space="preserve"> cria um canal de comunicação onde você próprio tem que desenvolver o protocolo. </w:t>
      </w:r>
      <w:proofErr w:type="spellStart"/>
      <w:r w:rsidR="00453D31" w:rsidRPr="00453D31">
        <w:rPr>
          <w:color w:val="0000FF"/>
          <w:sz w:val="22"/>
          <w:szCs w:val="22"/>
        </w:rPr>
        <w:t>Sockets</w:t>
      </w:r>
      <w:proofErr w:type="spellEnd"/>
      <w:r w:rsidR="00453D31" w:rsidRPr="00453D31">
        <w:rPr>
          <w:color w:val="0000FF"/>
          <w:sz w:val="22"/>
          <w:szCs w:val="22"/>
        </w:rPr>
        <w:t xml:space="preserve"> estão por baixo de tudo. </w:t>
      </w:r>
      <w:r w:rsidR="00453D31">
        <w:rPr>
          <w:color w:val="0000FF"/>
          <w:sz w:val="22"/>
          <w:szCs w:val="22"/>
        </w:rPr>
        <w:t xml:space="preserve">Por exemplo, </w:t>
      </w:r>
      <w:r w:rsidR="00453D31" w:rsidRPr="00453D31">
        <w:rPr>
          <w:color w:val="0000FF"/>
          <w:sz w:val="22"/>
          <w:szCs w:val="22"/>
        </w:rPr>
        <w:t xml:space="preserve">O </w:t>
      </w:r>
      <w:proofErr w:type="spellStart"/>
      <w:r w:rsidR="00453D31">
        <w:rPr>
          <w:color w:val="0000FF"/>
          <w:sz w:val="22"/>
          <w:szCs w:val="22"/>
        </w:rPr>
        <w:t>Tomcat</w:t>
      </w:r>
      <w:proofErr w:type="spellEnd"/>
      <w:r w:rsidR="00453D31">
        <w:rPr>
          <w:color w:val="0000FF"/>
          <w:sz w:val="22"/>
          <w:szCs w:val="22"/>
        </w:rPr>
        <w:t xml:space="preserve"> e </w:t>
      </w:r>
      <w:proofErr w:type="spellStart"/>
      <w:proofErr w:type="gramStart"/>
      <w:r w:rsidR="00453D31">
        <w:rPr>
          <w:color w:val="0000FF"/>
          <w:sz w:val="22"/>
          <w:szCs w:val="22"/>
        </w:rPr>
        <w:t>JBoss</w:t>
      </w:r>
      <w:proofErr w:type="spellEnd"/>
      <w:proofErr w:type="gramEnd"/>
      <w:r w:rsidR="00453D31">
        <w:rPr>
          <w:color w:val="0000FF"/>
          <w:sz w:val="22"/>
          <w:szCs w:val="22"/>
        </w:rPr>
        <w:t xml:space="preserve"> usam </w:t>
      </w:r>
      <w:proofErr w:type="spellStart"/>
      <w:r w:rsidR="00453D31">
        <w:rPr>
          <w:color w:val="0000FF"/>
          <w:sz w:val="22"/>
          <w:szCs w:val="22"/>
        </w:rPr>
        <w:t>sockets</w:t>
      </w:r>
      <w:proofErr w:type="spellEnd"/>
      <w:r w:rsidR="00453D31">
        <w:rPr>
          <w:color w:val="0000FF"/>
          <w:sz w:val="22"/>
          <w:szCs w:val="22"/>
        </w:rPr>
        <w:t xml:space="preserve">, </w:t>
      </w:r>
      <w:r w:rsidR="00453D31" w:rsidRPr="00453D31">
        <w:rPr>
          <w:color w:val="0000FF"/>
          <w:sz w:val="22"/>
          <w:szCs w:val="22"/>
        </w:rPr>
        <w:t>É fundamental sa</w:t>
      </w:r>
      <w:r w:rsidR="00453D31">
        <w:rPr>
          <w:color w:val="0000FF"/>
          <w:sz w:val="22"/>
          <w:szCs w:val="22"/>
        </w:rPr>
        <w:t xml:space="preserve">ber usar e também aprender </w:t>
      </w:r>
      <w:r w:rsidR="00453D31" w:rsidRPr="00453D31">
        <w:rPr>
          <w:color w:val="0000FF"/>
          <w:sz w:val="22"/>
          <w:szCs w:val="22"/>
        </w:rPr>
        <w:t>sobre o protoco</w:t>
      </w:r>
      <w:r w:rsidR="00453D31">
        <w:rPr>
          <w:color w:val="0000FF"/>
          <w:sz w:val="22"/>
          <w:szCs w:val="22"/>
        </w:rPr>
        <w:t xml:space="preserve">lo TCP/IP, pois </w:t>
      </w:r>
      <w:proofErr w:type="spellStart"/>
      <w:r w:rsidR="00453D31">
        <w:rPr>
          <w:color w:val="0000FF"/>
          <w:sz w:val="22"/>
          <w:szCs w:val="22"/>
        </w:rPr>
        <w:t>sockets</w:t>
      </w:r>
      <w:proofErr w:type="spellEnd"/>
      <w:r w:rsidR="00453D31">
        <w:rPr>
          <w:color w:val="0000FF"/>
          <w:sz w:val="22"/>
          <w:szCs w:val="22"/>
        </w:rPr>
        <w:t xml:space="preserve"> é um conceito de redes TCP/IP. </w:t>
      </w:r>
      <w:r w:rsidRPr="00453D31">
        <w:rPr>
          <w:color w:val="0000FF"/>
          <w:sz w:val="22"/>
          <w:szCs w:val="22"/>
        </w:rPr>
        <w:t>Em RMI, esse protocolo</w:t>
      </w:r>
      <w:r w:rsidR="00453D31">
        <w:rPr>
          <w:color w:val="0000FF"/>
          <w:sz w:val="22"/>
          <w:szCs w:val="22"/>
        </w:rPr>
        <w:t xml:space="preserve"> já está </w:t>
      </w:r>
      <w:proofErr w:type="gramStart"/>
      <w:r w:rsidR="00453D31">
        <w:rPr>
          <w:color w:val="0000FF"/>
          <w:sz w:val="22"/>
          <w:szCs w:val="22"/>
        </w:rPr>
        <w:t>implementado</w:t>
      </w:r>
      <w:proofErr w:type="gramEnd"/>
      <w:r w:rsidR="00453D31">
        <w:rPr>
          <w:color w:val="0000FF"/>
          <w:sz w:val="22"/>
          <w:szCs w:val="22"/>
        </w:rPr>
        <w:t xml:space="preserve"> e você não vê os </w:t>
      </w:r>
      <w:proofErr w:type="spellStart"/>
      <w:r w:rsidR="00453D31">
        <w:rPr>
          <w:color w:val="0000FF"/>
          <w:sz w:val="22"/>
          <w:szCs w:val="22"/>
        </w:rPr>
        <w:t>sockets</w:t>
      </w:r>
      <w:proofErr w:type="spellEnd"/>
      <w:r w:rsidR="00453D31">
        <w:rPr>
          <w:color w:val="0000FF"/>
          <w:sz w:val="22"/>
          <w:szCs w:val="22"/>
        </w:rPr>
        <w:t>.</w:t>
      </w:r>
    </w:p>
    <w:p w:rsidR="00453D31" w:rsidRPr="00453D31" w:rsidRDefault="00453D31" w:rsidP="00453D31">
      <w:pPr>
        <w:pStyle w:val="Default"/>
        <w:ind w:left="1069"/>
        <w:jc w:val="both"/>
        <w:rPr>
          <w:color w:val="0000FF"/>
          <w:sz w:val="22"/>
          <w:szCs w:val="22"/>
        </w:rPr>
      </w:pPr>
    </w:p>
    <w:p w:rsidR="00E04037" w:rsidRDefault="00B423E4" w:rsidP="00453D31">
      <w:pPr>
        <w:pStyle w:val="Default"/>
        <w:numPr>
          <w:ilvl w:val="0"/>
          <w:numId w:val="4"/>
        </w:numPr>
        <w:jc w:val="both"/>
        <w:rPr>
          <w:color w:val="0000FF"/>
          <w:sz w:val="22"/>
          <w:szCs w:val="22"/>
        </w:rPr>
      </w:pPr>
      <w:r w:rsidRPr="00453D31">
        <w:rPr>
          <w:color w:val="0000FF"/>
          <w:sz w:val="22"/>
          <w:szCs w:val="22"/>
        </w:rPr>
        <w:t>RMI não significa que seja somente Java. Existem outros RMI, por exemplo, o modelo de programação do CORBA, que aceita utilizar outras lingu</w:t>
      </w:r>
      <w:r w:rsidR="00453D31">
        <w:rPr>
          <w:color w:val="0000FF"/>
          <w:sz w:val="22"/>
          <w:szCs w:val="22"/>
        </w:rPr>
        <w:t>a</w:t>
      </w:r>
      <w:r w:rsidRPr="00453D31">
        <w:rPr>
          <w:color w:val="0000FF"/>
          <w:sz w:val="22"/>
          <w:szCs w:val="22"/>
        </w:rPr>
        <w:t>gens, por exemplo, um cliente Java e um servidor C++.</w:t>
      </w:r>
      <w:r w:rsidR="00453D31">
        <w:rPr>
          <w:color w:val="0000FF"/>
          <w:sz w:val="22"/>
          <w:szCs w:val="22"/>
        </w:rPr>
        <w:t xml:space="preserve"> Mas, volte lá na questão </w:t>
      </w:r>
      <w:proofErr w:type="gramStart"/>
      <w:r w:rsidR="00453D31">
        <w:rPr>
          <w:color w:val="0000FF"/>
          <w:sz w:val="22"/>
          <w:szCs w:val="22"/>
        </w:rPr>
        <w:t>6</w:t>
      </w:r>
      <w:proofErr w:type="gramEnd"/>
      <w:r w:rsidR="00453D31">
        <w:rPr>
          <w:color w:val="0000FF"/>
          <w:sz w:val="22"/>
          <w:szCs w:val="22"/>
        </w:rPr>
        <w:t xml:space="preserve">. </w:t>
      </w:r>
    </w:p>
    <w:p w:rsidR="00A4461C" w:rsidRDefault="00A4461C" w:rsidP="00A4461C">
      <w:pPr>
        <w:pStyle w:val="PargrafodaLista"/>
        <w:rPr>
          <w:color w:val="0000FF"/>
        </w:rPr>
      </w:pPr>
    </w:p>
    <w:p w:rsidR="00A4461C" w:rsidRPr="00453D31" w:rsidRDefault="00A4461C" w:rsidP="00453D31">
      <w:pPr>
        <w:pStyle w:val="Default"/>
        <w:numPr>
          <w:ilvl w:val="0"/>
          <w:numId w:val="4"/>
        </w:num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RMI em Java</w:t>
      </w:r>
      <w:proofErr w:type="gramStart"/>
      <w:r>
        <w:rPr>
          <w:color w:val="0000FF"/>
          <w:sz w:val="22"/>
          <w:szCs w:val="22"/>
        </w:rPr>
        <w:t>, incorpora</w:t>
      </w:r>
      <w:proofErr w:type="gramEnd"/>
      <w:r>
        <w:rPr>
          <w:color w:val="0000FF"/>
          <w:sz w:val="22"/>
          <w:szCs w:val="22"/>
        </w:rPr>
        <w:t xml:space="preserve"> segurança do modelo de segurança do Java. </w:t>
      </w:r>
      <w:proofErr w:type="spellStart"/>
      <w:r>
        <w:rPr>
          <w:color w:val="0000FF"/>
          <w:sz w:val="22"/>
          <w:szCs w:val="22"/>
        </w:rPr>
        <w:t>Sockets</w:t>
      </w:r>
      <w:proofErr w:type="spellEnd"/>
      <w:r>
        <w:rPr>
          <w:color w:val="0000FF"/>
          <w:sz w:val="22"/>
          <w:szCs w:val="22"/>
        </w:rPr>
        <w:t xml:space="preserve"> exige que, se desejada algum nível de segurança, esta seja </w:t>
      </w:r>
      <w:proofErr w:type="gramStart"/>
      <w:r>
        <w:rPr>
          <w:color w:val="0000FF"/>
          <w:sz w:val="22"/>
          <w:szCs w:val="22"/>
        </w:rPr>
        <w:t>implementada</w:t>
      </w:r>
      <w:proofErr w:type="gramEnd"/>
      <w:r>
        <w:rPr>
          <w:color w:val="0000FF"/>
          <w:sz w:val="22"/>
          <w:szCs w:val="22"/>
        </w:rPr>
        <w:t xml:space="preserve">. </w:t>
      </w:r>
    </w:p>
    <w:p w:rsidR="00E04037" w:rsidRPr="00453D31" w:rsidRDefault="00E04037" w:rsidP="00E04037">
      <w:pPr>
        <w:pStyle w:val="Default"/>
        <w:ind w:left="720"/>
        <w:jc w:val="both"/>
        <w:rPr>
          <w:color w:val="0000FF"/>
          <w:sz w:val="22"/>
          <w:szCs w:val="22"/>
        </w:rPr>
      </w:pPr>
    </w:p>
    <w:p w:rsidR="001A7C3B" w:rsidRPr="00A025D7" w:rsidRDefault="00A025D7" w:rsidP="00A4461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</w:p>
    <w:p w:rsidR="001A7C3B" w:rsidRPr="00A025D7" w:rsidRDefault="001A7C3B" w:rsidP="001A7C3B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025D7">
        <w:rPr>
          <w:color w:val="auto"/>
          <w:sz w:val="22"/>
          <w:szCs w:val="22"/>
        </w:rPr>
        <w:t xml:space="preserve">Uma interface de </w:t>
      </w:r>
      <w:r w:rsidRPr="00A025D7">
        <w:rPr>
          <w:rFonts w:ascii="Times New Roman" w:hAnsi="Times New Roman" w:cs="Times New Roman"/>
          <w:i/>
          <w:iCs/>
          <w:color w:val="auto"/>
          <w:sz w:val="22"/>
          <w:szCs w:val="22"/>
        </w:rPr>
        <w:t>Eleição</w:t>
      </w:r>
      <w:r w:rsidRPr="00A025D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A025D7">
        <w:rPr>
          <w:color w:val="auto"/>
          <w:sz w:val="22"/>
          <w:szCs w:val="22"/>
        </w:rPr>
        <w:t xml:space="preserve">provê duas operações: </w:t>
      </w:r>
    </w:p>
    <w:p w:rsidR="001A7C3B" w:rsidRPr="00A025D7" w:rsidRDefault="001A7C3B" w:rsidP="001A7C3B">
      <w:pPr>
        <w:pStyle w:val="Default"/>
        <w:rPr>
          <w:color w:val="auto"/>
          <w:sz w:val="22"/>
          <w:szCs w:val="22"/>
        </w:rPr>
      </w:pPr>
      <w:r w:rsidRPr="00A025D7">
        <w:rPr>
          <w:rFonts w:ascii="Arial" w:hAnsi="Arial" w:cs="Arial"/>
          <w:i/>
          <w:iCs/>
          <w:color w:val="auto"/>
          <w:sz w:val="22"/>
          <w:szCs w:val="22"/>
        </w:rPr>
        <w:br/>
        <w:t xml:space="preserve">            </w:t>
      </w:r>
      <w:proofErr w:type="gramStart"/>
      <w:r w:rsidRPr="00A025D7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vote</w:t>
      </w:r>
      <w:proofErr w:type="gramEnd"/>
      <w:r w:rsidRPr="00A025D7">
        <w:rPr>
          <w:b/>
          <w:color w:val="auto"/>
          <w:sz w:val="22"/>
          <w:szCs w:val="22"/>
        </w:rPr>
        <w:t>:</w:t>
      </w:r>
      <w:r w:rsidRPr="00A025D7">
        <w:rPr>
          <w:color w:val="auto"/>
          <w:sz w:val="22"/>
          <w:szCs w:val="22"/>
        </w:rPr>
        <w:t xml:space="preserve"> </w:t>
      </w:r>
      <w:r w:rsidR="00D15F5F" w:rsidRPr="00A025D7">
        <w:rPr>
          <w:color w:val="auto"/>
          <w:sz w:val="22"/>
          <w:szCs w:val="22"/>
        </w:rPr>
        <w:t xml:space="preserve"> </w:t>
      </w:r>
      <w:r w:rsidRPr="00A025D7">
        <w:rPr>
          <w:color w:val="auto"/>
          <w:sz w:val="22"/>
          <w:szCs w:val="22"/>
        </w:rPr>
        <w:t xml:space="preserve">com dois parâmetros através dos quais o eleitor fornece o nome de um </w:t>
      </w:r>
    </w:p>
    <w:p w:rsidR="001A7C3B" w:rsidRPr="00A025D7" w:rsidRDefault="001A7C3B" w:rsidP="001A7C3B">
      <w:pPr>
        <w:pStyle w:val="Default"/>
        <w:rPr>
          <w:color w:val="auto"/>
          <w:sz w:val="22"/>
          <w:szCs w:val="22"/>
        </w:rPr>
      </w:pPr>
      <w:r w:rsidRPr="00A025D7">
        <w:rPr>
          <w:color w:val="auto"/>
          <w:sz w:val="22"/>
          <w:szCs w:val="22"/>
        </w:rPr>
        <w:t xml:space="preserve">               </w:t>
      </w:r>
      <w:proofErr w:type="gramStart"/>
      <w:r w:rsidRPr="00A025D7">
        <w:rPr>
          <w:color w:val="auto"/>
          <w:sz w:val="22"/>
          <w:szCs w:val="22"/>
        </w:rPr>
        <w:t>candidato</w:t>
      </w:r>
      <w:proofErr w:type="gramEnd"/>
      <w:r w:rsidRPr="00A025D7">
        <w:rPr>
          <w:color w:val="auto"/>
          <w:sz w:val="22"/>
          <w:szCs w:val="22"/>
        </w:rPr>
        <w:t xml:space="preserve"> (uma string) e o número do eleitor (um inteiro uado para garantir que cada </w:t>
      </w:r>
    </w:p>
    <w:p w:rsidR="001A7C3B" w:rsidRPr="00A025D7" w:rsidRDefault="001A7C3B" w:rsidP="001A7C3B">
      <w:pPr>
        <w:pStyle w:val="Default"/>
        <w:rPr>
          <w:color w:val="auto"/>
          <w:sz w:val="22"/>
          <w:szCs w:val="22"/>
        </w:rPr>
      </w:pPr>
      <w:r w:rsidRPr="00A025D7">
        <w:rPr>
          <w:color w:val="auto"/>
          <w:sz w:val="22"/>
          <w:szCs w:val="22"/>
        </w:rPr>
        <w:t xml:space="preserve">               </w:t>
      </w:r>
      <w:proofErr w:type="gramStart"/>
      <w:r w:rsidRPr="00A025D7">
        <w:rPr>
          <w:color w:val="auto"/>
          <w:sz w:val="22"/>
          <w:szCs w:val="22"/>
        </w:rPr>
        <w:t>cliente</w:t>
      </w:r>
      <w:proofErr w:type="gramEnd"/>
      <w:r w:rsidRPr="00A025D7">
        <w:rPr>
          <w:color w:val="auto"/>
          <w:sz w:val="22"/>
          <w:szCs w:val="22"/>
        </w:rPr>
        <w:t xml:space="preserve"> vota somente 1 vez). Os números dos eleitores são alocados, espaçadamente, </w:t>
      </w:r>
    </w:p>
    <w:p w:rsidR="001A7C3B" w:rsidRPr="00A025D7" w:rsidRDefault="001A7C3B" w:rsidP="001A7C3B">
      <w:pPr>
        <w:pStyle w:val="Default"/>
        <w:rPr>
          <w:color w:val="auto"/>
          <w:sz w:val="22"/>
          <w:szCs w:val="22"/>
        </w:rPr>
      </w:pPr>
      <w:r w:rsidRPr="00A025D7">
        <w:rPr>
          <w:color w:val="auto"/>
          <w:sz w:val="22"/>
          <w:szCs w:val="22"/>
        </w:rPr>
        <w:t xml:space="preserve">               </w:t>
      </w:r>
      <w:proofErr w:type="gramStart"/>
      <w:r w:rsidRPr="00A025D7">
        <w:rPr>
          <w:color w:val="auto"/>
          <w:sz w:val="22"/>
          <w:szCs w:val="22"/>
        </w:rPr>
        <w:t>dentro</w:t>
      </w:r>
      <w:proofErr w:type="gramEnd"/>
      <w:r w:rsidRPr="00A025D7">
        <w:rPr>
          <w:color w:val="auto"/>
          <w:sz w:val="22"/>
          <w:szCs w:val="22"/>
        </w:rPr>
        <w:t xml:space="preserve"> de um domínio de inteiros para torná‐los difícil de adivinhar. </w:t>
      </w:r>
    </w:p>
    <w:p w:rsidR="001A7C3B" w:rsidRPr="00A025D7" w:rsidRDefault="001A7C3B" w:rsidP="001A7C3B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A025D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</w:t>
      </w:r>
      <w:r w:rsidR="00AE0338">
        <w:rPr>
          <w:rFonts w:ascii="Arial" w:hAnsi="Arial" w:cs="Arial"/>
          <w:i/>
          <w:iCs/>
          <w:color w:val="auto"/>
          <w:sz w:val="22"/>
          <w:szCs w:val="22"/>
        </w:rPr>
        <w:br/>
        <w:t xml:space="preserve">            </w:t>
      </w:r>
      <w:proofErr w:type="spellStart"/>
      <w:proofErr w:type="gramStart"/>
      <w:r w:rsidRPr="00A025D7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result</w:t>
      </w:r>
      <w:proofErr w:type="spellEnd"/>
      <w:proofErr w:type="gramEnd"/>
      <w:r w:rsidRPr="00A025D7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A025D7">
        <w:rPr>
          <w:color w:val="auto"/>
          <w:sz w:val="22"/>
          <w:szCs w:val="22"/>
        </w:rPr>
        <w:t xml:space="preserve"> </w:t>
      </w:r>
      <w:r w:rsidR="00D15F5F" w:rsidRPr="00A025D7">
        <w:rPr>
          <w:color w:val="auto"/>
          <w:sz w:val="22"/>
          <w:szCs w:val="22"/>
        </w:rPr>
        <w:t xml:space="preserve"> </w:t>
      </w:r>
      <w:r w:rsidRPr="00A025D7">
        <w:rPr>
          <w:color w:val="auto"/>
          <w:sz w:val="22"/>
          <w:szCs w:val="22"/>
        </w:rPr>
        <w:t xml:space="preserve">com dois parâmetros através dos quais o servidor fornece ao apurador o nome </w:t>
      </w:r>
    </w:p>
    <w:p w:rsidR="001A7C3B" w:rsidRPr="00A025D7" w:rsidRDefault="001A7C3B" w:rsidP="001A7C3B">
      <w:pPr>
        <w:pStyle w:val="Default"/>
        <w:rPr>
          <w:color w:val="auto"/>
          <w:sz w:val="22"/>
          <w:szCs w:val="22"/>
        </w:rPr>
      </w:pPr>
      <w:r w:rsidRPr="00A025D7">
        <w:rPr>
          <w:color w:val="auto"/>
          <w:sz w:val="22"/>
          <w:szCs w:val="22"/>
        </w:rPr>
        <w:t xml:space="preserve">               </w:t>
      </w:r>
      <w:proofErr w:type="gramStart"/>
      <w:r w:rsidRPr="00A025D7">
        <w:rPr>
          <w:color w:val="auto"/>
          <w:sz w:val="22"/>
          <w:szCs w:val="22"/>
        </w:rPr>
        <w:t>de</w:t>
      </w:r>
      <w:proofErr w:type="gramEnd"/>
      <w:r w:rsidRPr="00A025D7">
        <w:rPr>
          <w:color w:val="auto"/>
          <w:sz w:val="22"/>
          <w:szCs w:val="22"/>
        </w:rPr>
        <w:t xml:space="preserve"> um candidato e o número de votos obtidos para aquele candidato. </w:t>
      </w:r>
    </w:p>
    <w:p w:rsidR="00E04037" w:rsidRDefault="00E04037" w:rsidP="00E73AA7">
      <w:pPr>
        <w:pStyle w:val="PargrafodaLista"/>
        <w:ind w:left="0"/>
        <w:jc w:val="both"/>
      </w:pPr>
    </w:p>
    <w:p w:rsidR="00E04037" w:rsidRDefault="00E04037" w:rsidP="00E73AA7">
      <w:pPr>
        <w:pStyle w:val="PargrafodaLista"/>
        <w:ind w:left="0"/>
        <w:jc w:val="both"/>
      </w:pPr>
      <w:r w:rsidRPr="00E04037">
        <w:rPr>
          <w:noProof/>
          <w:lang w:eastAsia="pt-BR"/>
        </w:rPr>
        <w:lastRenderedPageBreak/>
        <w:drawing>
          <wp:inline distT="0" distB="0" distL="0" distR="0">
            <wp:extent cx="4991100" cy="16668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37" w:rsidRDefault="00E04037" w:rsidP="00E73AA7">
      <w:pPr>
        <w:pStyle w:val="PargrafodaLista"/>
        <w:ind w:left="0"/>
        <w:jc w:val="both"/>
      </w:pPr>
    </w:p>
    <w:p w:rsidR="00E04037" w:rsidRDefault="00E04037" w:rsidP="00E04037">
      <w:pPr>
        <w:pStyle w:val="PargrafodaLista"/>
        <w:numPr>
          <w:ilvl w:val="0"/>
          <w:numId w:val="3"/>
        </w:numPr>
        <w:jc w:val="both"/>
      </w:pPr>
      <w:r>
        <w:t xml:space="preserve">Qual (verifique na tabela) a semântica de invocação que pode ser utilizada no </w:t>
      </w:r>
      <w:r w:rsidRPr="0058143A">
        <w:rPr>
          <w:b/>
        </w:rPr>
        <w:t>Java RMI</w:t>
      </w:r>
      <w:r>
        <w:t xml:space="preserve">, para o funcionamento correto (um votante não pode votar duas vezes) do sistema de votação eletrônica </w:t>
      </w:r>
      <w:proofErr w:type="gramStart"/>
      <w:r>
        <w:t>especificado ?</w:t>
      </w:r>
      <w:proofErr w:type="gramEnd"/>
      <w:r>
        <w:t xml:space="preserve"> </w:t>
      </w:r>
    </w:p>
    <w:p w:rsidR="00E04037" w:rsidRPr="00A4461C" w:rsidRDefault="00A4461C" w:rsidP="00E04037">
      <w:pPr>
        <w:pStyle w:val="PargrafodaLista"/>
        <w:jc w:val="both"/>
        <w:rPr>
          <w:color w:val="0000FF"/>
        </w:rPr>
      </w:pPr>
      <w:r>
        <w:rPr>
          <w:color w:val="0000FF"/>
        </w:rPr>
        <w:br/>
      </w:r>
      <w:r w:rsidR="00E1042D" w:rsidRPr="00A4461C">
        <w:rPr>
          <w:color w:val="0000FF"/>
        </w:rPr>
        <w:t>Semântica de invocação = No máximo uma vez</w:t>
      </w:r>
    </w:p>
    <w:p w:rsidR="00A4461C" w:rsidRDefault="00A4461C" w:rsidP="00A4461C">
      <w:pPr>
        <w:pStyle w:val="PargrafodaLista"/>
        <w:jc w:val="both"/>
      </w:pPr>
    </w:p>
    <w:p w:rsidR="008757AF" w:rsidRDefault="00E04037" w:rsidP="00E04037">
      <w:pPr>
        <w:pStyle w:val="PargrafodaLista"/>
        <w:numPr>
          <w:ilvl w:val="0"/>
          <w:numId w:val="3"/>
        </w:numPr>
        <w:jc w:val="both"/>
      </w:pPr>
      <w:r>
        <w:t xml:space="preserve">Diga, verificando na tabela, que medida de tolerância à falha seria utilizado na semântica escolhida por você, caso houvesse perda da conexão entre a execução do voto e a reposta </w:t>
      </w:r>
      <w:proofErr w:type="spellStart"/>
      <w:r w:rsidRPr="00E04037">
        <w:rPr>
          <w:b/>
          <w:i/>
        </w:rPr>
        <w:t>result</w:t>
      </w:r>
      <w:proofErr w:type="spellEnd"/>
      <w:r w:rsidRPr="00E04037">
        <w:rPr>
          <w:b/>
          <w:i/>
        </w:rPr>
        <w:t xml:space="preserve"> </w:t>
      </w:r>
      <w:r>
        <w:t xml:space="preserve">solicitada. </w:t>
      </w:r>
    </w:p>
    <w:p w:rsidR="00E1042D" w:rsidRDefault="00E1042D" w:rsidP="00E1042D">
      <w:pPr>
        <w:pStyle w:val="PargrafodaLista"/>
        <w:jc w:val="both"/>
      </w:pPr>
    </w:p>
    <w:p w:rsidR="00E1042D" w:rsidRPr="00A4461C" w:rsidRDefault="00E1042D" w:rsidP="00E1042D">
      <w:pPr>
        <w:pStyle w:val="PargrafodaLista"/>
        <w:jc w:val="both"/>
        <w:rPr>
          <w:color w:val="0000FF"/>
        </w:rPr>
      </w:pPr>
      <w:r w:rsidRPr="00A4461C">
        <w:rPr>
          <w:color w:val="0000FF"/>
        </w:rPr>
        <w:t>Retransmissão da Resposta</w:t>
      </w:r>
    </w:p>
    <w:sectPr w:rsidR="00E1042D" w:rsidRPr="00A4461C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F70"/>
    <w:multiLevelType w:val="hybridMultilevel"/>
    <w:tmpl w:val="9AEAA878"/>
    <w:lvl w:ilvl="0" w:tplc="640EF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7B7E"/>
    <w:multiLevelType w:val="hybridMultilevel"/>
    <w:tmpl w:val="BE345D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60FBE"/>
    <w:multiLevelType w:val="hybridMultilevel"/>
    <w:tmpl w:val="4412E2D0"/>
    <w:lvl w:ilvl="0" w:tplc="B28E5F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44C2A"/>
    <w:multiLevelType w:val="hybridMultilevel"/>
    <w:tmpl w:val="4DAC1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C3B"/>
    <w:rsid w:val="00191D49"/>
    <w:rsid w:val="001A7C3B"/>
    <w:rsid w:val="00453D31"/>
    <w:rsid w:val="007F6BA8"/>
    <w:rsid w:val="008757AF"/>
    <w:rsid w:val="008E3240"/>
    <w:rsid w:val="00932559"/>
    <w:rsid w:val="00A025D7"/>
    <w:rsid w:val="00A4461C"/>
    <w:rsid w:val="00A70831"/>
    <w:rsid w:val="00AE0338"/>
    <w:rsid w:val="00B423E4"/>
    <w:rsid w:val="00B65C74"/>
    <w:rsid w:val="00D15F5F"/>
    <w:rsid w:val="00E04037"/>
    <w:rsid w:val="00E1042D"/>
    <w:rsid w:val="00E73AA7"/>
    <w:rsid w:val="00EE31EC"/>
    <w:rsid w:val="00F01535"/>
    <w:rsid w:val="00FD4928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C3B"/>
    <w:pPr>
      <w:ind w:left="720"/>
      <w:contextualSpacing/>
    </w:pPr>
  </w:style>
  <w:style w:type="paragraph" w:customStyle="1" w:styleId="Default">
    <w:name w:val="Default"/>
    <w:rsid w:val="001A7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2014-07-11T19:28:00Z</dcterms:created>
  <dcterms:modified xsi:type="dcterms:W3CDTF">2014-07-11T19:28:00Z</dcterms:modified>
</cp:coreProperties>
</file>